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AA" w:rsidRPr="005F644A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F644A">
        <w:rPr>
          <w:b/>
          <w:bCs/>
          <w:color w:val="000000"/>
          <w:sz w:val="28"/>
          <w:szCs w:val="28"/>
        </w:rPr>
        <w:t>РОССИЙСКАЯ ФЕДЕРАЦИЯ</w:t>
      </w:r>
    </w:p>
    <w:p w:rsidR="00D67AAA" w:rsidRPr="005F644A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67AAA" w:rsidRPr="005F644A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5F644A">
        <w:rPr>
          <w:b/>
          <w:bCs/>
          <w:sz w:val="28"/>
          <w:szCs w:val="28"/>
        </w:rPr>
        <w:t>АДМИНИСТРАЦИЯ НОВОПЕРШИНСКОГО СЕЛЬСОВЕТА</w:t>
      </w:r>
    </w:p>
    <w:p w:rsidR="00D67AAA" w:rsidRPr="005F644A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5F644A">
        <w:rPr>
          <w:b/>
          <w:bCs/>
          <w:sz w:val="28"/>
          <w:szCs w:val="28"/>
        </w:rPr>
        <w:t>ДМИТРИЕВСКОГО РАЙОНА КУРСКОЙ ОБЛАСТИ</w:t>
      </w:r>
    </w:p>
    <w:p w:rsidR="00D67AAA" w:rsidRPr="005F644A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F644A">
        <w:rPr>
          <w:b/>
          <w:bCs/>
          <w:sz w:val="28"/>
          <w:szCs w:val="28"/>
        </w:rPr>
        <w:t xml:space="preserve"> </w:t>
      </w:r>
    </w:p>
    <w:p w:rsidR="00D67AAA" w:rsidRPr="005F644A" w:rsidRDefault="00D67AAA" w:rsidP="00100CF4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F644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67AAA" w:rsidRPr="005F644A" w:rsidRDefault="00D67AAA" w:rsidP="00100CF4">
      <w:pPr>
        <w:pStyle w:val="Title"/>
        <w:tabs>
          <w:tab w:val="left" w:pos="315"/>
          <w:tab w:val="center" w:pos="4535"/>
        </w:tabs>
        <w:rPr>
          <w:b/>
          <w:bCs/>
        </w:rPr>
      </w:pPr>
      <w:r w:rsidRPr="005F644A">
        <w:rPr>
          <w:b/>
          <w:bCs/>
        </w:rPr>
        <w:t>от 14 декабря 2019 г. № 130</w:t>
      </w:r>
    </w:p>
    <w:p w:rsidR="00D67AAA" w:rsidRPr="005F644A" w:rsidRDefault="00D67AAA" w:rsidP="00100CF4">
      <w:pPr>
        <w:pStyle w:val="Title"/>
        <w:tabs>
          <w:tab w:val="left" w:pos="315"/>
          <w:tab w:val="center" w:pos="4535"/>
        </w:tabs>
        <w:jc w:val="left"/>
        <w:rPr>
          <w:b/>
          <w:bCs/>
        </w:rPr>
      </w:pPr>
      <w:r w:rsidRPr="005F644A">
        <w:rPr>
          <w:b/>
          <w:bCs/>
        </w:rPr>
        <w:t xml:space="preserve"> </w:t>
      </w:r>
    </w:p>
    <w:p w:rsidR="00D67AAA" w:rsidRPr="005F644A" w:rsidRDefault="00D67AAA" w:rsidP="00100CF4">
      <w:pPr>
        <w:pStyle w:val="Title"/>
        <w:tabs>
          <w:tab w:val="left" w:pos="315"/>
          <w:tab w:val="center" w:pos="4535"/>
        </w:tabs>
        <w:outlineLvl w:val="0"/>
        <w:rPr>
          <w:b/>
          <w:bCs/>
        </w:rPr>
      </w:pPr>
      <w:r w:rsidRPr="005F644A">
        <w:rPr>
          <w:b/>
          <w:bCs/>
        </w:rPr>
        <w:t>Об утверждении муниципальной программы                                                 «Профилактика правонарушений» на 2019-2021 годы</w:t>
      </w:r>
    </w:p>
    <w:p w:rsidR="00D67AAA" w:rsidRPr="005F644A" w:rsidRDefault="00D67AAA" w:rsidP="00100CF4">
      <w:pPr>
        <w:pStyle w:val="Title"/>
        <w:tabs>
          <w:tab w:val="left" w:pos="315"/>
          <w:tab w:val="center" w:pos="4535"/>
        </w:tabs>
        <w:jc w:val="left"/>
      </w:pPr>
    </w:p>
    <w:p w:rsidR="00D67AAA" w:rsidRPr="005F644A" w:rsidRDefault="00D67AAA" w:rsidP="00100CF4">
      <w:pPr>
        <w:pStyle w:val="Title"/>
        <w:tabs>
          <w:tab w:val="center" w:pos="0"/>
        </w:tabs>
        <w:jc w:val="both"/>
        <w:outlineLvl w:val="0"/>
      </w:pPr>
      <w:r w:rsidRPr="005F644A">
        <w:tab/>
        <w:t>1. Утвердить прилагаемую муниципальную программу                                                  «Профилактика правонарушений на  2019-2021 год»</w:t>
      </w:r>
    </w:p>
    <w:p w:rsidR="00D67AAA" w:rsidRPr="005F644A" w:rsidRDefault="00D67AAA" w:rsidP="00100CF4">
      <w:pPr>
        <w:pStyle w:val="Title"/>
        <w:tabs>
          <w:tab w:val="left" w:pos="0"/>
        </w:tabs>
        <w:jc w:val="both"/>
        <w:rPr>
          <w:b/>
          <w:bCs/>
        </w:rPr>
      </w:pPr>
      <w:r w:rsidRPr="005F644A">
        <w:tab/>
        <w:t>2. Главе Новопершинского сельсовета  предусмотреть финансирование мероприятий  муниципальной программы  «Профилактика правонарушений  на  2019-2021 годы.</w:t>
      </w:r>
    </w:p>
    <w:p w:rsidR="00D67AAA" w:rsidRPr="005F644A" w:rsidRDefault="00D67AAA" w:rsidP="00100CF4">
      <w:pPr>
        <w:ind w:firstLine="708"/>
        <w:jc w:val="both"/>
        <w:rPr>
          <w:sz w:val="28"/>
          <w:szCs w:val="28"/>
        </w:rPr>
      </w:pPr>
      <w:r w:rsidRPr="005F644A">
        <w:rPr>
          <w:sz w:val="28"/>
          <w:szCs w:val="28"/>
        </w:rPr>
        <w:t>3. Установить, что в ходе реализации программы, утвержденной настоящим постановлением, отдельные ее мероприятия могут уточняться, а объемы их финансирования корректироваться с учетом утвержденных  бюджетом Новопершинского сельсовета  средств.</w:t>
      </w:r>
    </w:p>
    <w:p w:rsidR="00D67AAA" w:rsidRPr="005F644A" w:rsidRDefault="00D67AAA" w:rsidP="00100CF4">
      <w:pPr>
        <w:ind w:firstLine="708"/>
        <w:jc w:val="both"/>
        <w:rPr>
          <w:sz w:val="28"/>
          <w:szCs w:val="28"/>
        </w:rPr>
      </w:pPr>
      <w:r w:rsidRPr="005F644A">
        <w:rPr>
          <w:sz w:val="28"/>
          <w:szCs w:val="28"/>
        </w:rPr>
        <w:t>4. Постановление Администрации Новопершинского сельсовета от 18 декабря  2017 г. № 149 считать утратившим  силу с 01.01.2019 г.</w:t>
      </w:r>
    </w:p>
    <w:p w:rsidR="00D67AAA" w:rsidRPr="005F644A" w:rsidRDefault="00D67AAA" w:rsidP="00100CF4">
      <w:pPr>
        <w:ind w:firstLine="708"/>
        <w:jc w:val="both"/>
        <w:rPr>
          <w:sz w:val="28"/>
          <w:szCs w:val="28"/>
        </w:rPr>
      </w:pPr>
      <w:r w:rsidRPr="005F644A">
        <w:rPr>
          <w:sz w:val="28"/>
          <w:szCs w:val="28"/>
        </w:rPr>
        <w:t>5. Контроль за выполнением настоящего постановления оставляю за собой.</w:t>
      </w: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  <w:r w:rsidRPr="005F644A">
        <w:rPr>
          <w:sz w:val="28"/>
          <w:szCs w:val="28"/>
        </w:rPr>
        <w:t>И.о.Главы Новопершинского сельсовета                                            Г.А.Азарова</w:t>
      </w: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5F644A" w:rsidRDefault="00D67AAA" w:rsidP="00100CF4">
      <w:pPr>
        <w:ind w:firstLine="5040"/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>УТВЕРЖДЕНА</w:t>
      </w:r>
    </w:p>
    <w:p w:rsidR="00D67AAA" w:rsidRPr="005F644A" w:rsidRDefault="00D67AAA" w:rsidP="00B03426">
      <w:pPr>
        <w:tabs>
          <w:tab w:val="left" w:pos="5280"/>
          <w:tab w:val="left" w:pos="5445"/>
          <w:tab w:val="center" w:pos="7084"/>
        </w:tabs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 xml:space="preserve">                                                                         Постановлением Администрации </w:t>
      </w:r>
    </w:p>
    <w:p w:rsidR="00D67AAA" w:rsidRPr="005F644A" w:rsidRDefault="00D67AAA" w:rsidP="00B03426">
      <w:pPr>
        <w:tabs>
          <w:tab w:val="left" w:pos="5325"/>
          <w:tab w:val="center" w:pos="7084"/>
        </w:tabs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 xml:space="preserve">                                                                         Новопершинского  сельсовета </w:t>
      </w:r>
    </w:p>
    <w:p w:rsidR="00D67AAA" w:rsidRPr="005F644A" w:rsidRDefault="00D67AAA" w:rsidP="00B03426">
      <w:pPr>
        <w:tabs>
          <w:tab w:val="left" w:pos="5325"/>
          <w:tab w:val="center" w:pos="7084"/>
        </w:tabs>
        <w:jc w:val="right"/>
        <w:rPr>
          <w:sz w:val="28"/>
          <w:szCs w:val="28"/>
        </w:rPr>
      </w:pPr>
      <w:r w:rsidRPr="005F644A">
        <w:rPr>
          <w:sz w:val="28"/>
          <w:szCs w:val="28"/>
        </w:rPr>
        <w:t xml:space="preserve">                                                                          Дмитриевского района</w:t>
      </w:r>
    </w:p>
    <w:p w:rsidR="00D67AAA" w:rsidRPr="005F644A" w:rsidRDefault="00D67AAA" w:rsidP="00B03426">
      <w:pPr>
        <w:tabs>
          <w:tab w:val="left" w:pos="5325"/>
          <w:tab w:val="center" w:pos="7084"/>
        </w:tabs>
        <w:jc w:val="right"/>
        <w:rPr>
          <w:sz w:val="28"/>
          <w:szCs w:val="28"/>
        </w:rPr>
      </w:pPr>
      <w:r w:rsidRPr="005F644A">
        <w:rPr>
          <w:sz w:val="28"/>
          <w:szCs w:val="28"/>
        </w:rPr>
        <w:t xml:space="preserve">                                                                         от   14 декабря 2019 г. № 130</w:t>
      </w:r>
    </w:p>
    <w:p w:rsidR="00D67AAA" w:rsidRPr="005F644A" w:rsidRDefault="00D67AAA" w:rsidP="00B03426">
      <w:pPr>
        <w:tabs>
          <w:tab w:val="left" w:pos="9540"/>
        </w:tabs>
        <w:jc w:val="right"/>
        <w:rPr>
          <w:sz w:val="28"/>
          <w:szCs w:val="28"/>
        </w:rPr>
      </w:pPr>
    </w:p>
    <w:p w:rsidR="00D67AAA" w:rsidRPr="005F644A" w:rsidRDefault="00D67AAA" w:rsidP="00100CF4">
      <w:pPr>
        <w:jc w:val="center"/>
        <w:outlineLvl w:val="0"/>
        <w:rPr>
          <w:b/>
          <w:bCs/>
          <w:caps/>
          <w:sz w:val="28"/>
          <w:szCs w:val="28"/>
        </w:rPr>
      </w:pPr>
      <w:r w:rsidRPr="005F644A">
        <w:rPr>
          <w:b/>
          <w:bCs/>
          <w:caps/>
          <w:sz w:val="28"/>
          <w:szCs w:val="28"/>
        </w:rPr>
        <w:t>МУНИЦИПАЛЬНАЯ программа «</w:t>
      </w:r>
      <w:r w:rsidRPr="005F644A">
        <w:rPr>
          <w:b/>
          <w:bCs/>
          <w:sz w:val="28"/>
          <w:szCs w:val="28"/>
        </w:rPr>
        <w:t>ПРОФИЛАКТИКА ПРАВОНАРУШЕНИЙ»</w:t>
      </w:r>
    </w:p>
    <w:p w:rsidR="00D67AAA" w:rsidRPr="005F644A" w:rsidRDefault="00D67AAA" w:rsidP="00100CF4">
      <w:pPr>
        <w:tabs>
          <w:tab w:val="left" w:pos="9540"/>
        </w:tabs>
        <w:jc w:val="center"/>
        <w:rPr>
          <w:sz w:val="28"/>
          <w:szCs w:val="28"/>
        </w:rPr>
      </w:pPr>
    </w:p>
    <w:p w:rsidR="00D67AAA" w:rsidRPr="005F644A" w:rsidRDefault="00D67AAA" w:rsidP="00100CF4">
      <w:pPr>
        <w:tabs>
          <w:tab w:val="left" w:pos="9540"/>
        </w:tabs>
        <w:jc w:val="center"/>
        <w:rPr>
          <w:b/>
          <w:bCs/>
          <w:sz w:val="28"/>
          <w:szCs w:val="28"/>
        </w:rPr>
      </w:pPr>
      <w:r w:rsidRPr="005F644A">
        <w:rPr>
          <w:b/>
          <w:bCs/>
          <w:sz w:val="28"/>
          <w:szCs w:val="28"/>
        </w:rPr>
        <w:t>1. ПАСПОРТ</w:t>
      </w:r>
    </w:p>
    <w:p w:rsidR="00D67AAA" w:rsidRPr="005F644A" w:rsidRDefault="00D67AAA" w:rsidP="00100CF4">
      <w:pPr>
        <w:tabs>
          <w:tab w:val="left" w:pos="9540"/>
        </w:tabs>
        <w:jc w:val="center"/>
        <w:rPr>
          <w:b/>
          <w:bCs/>
          <w:sz w:val="28"/>
          <w:szCs w:val="28"/>
        </w:rPr>
      </w:pPr>
      <w:r w:rsidRPr="005F644A">
        <w:rPr>
          <w:b/>
          <w:bCs/>
          <w:sz w:val="28"/>
          <w:szCs w:val="28"/>
        </w:rPr>
        <w:t>программы «Профилактика правонарушений»</w:t>
      </w:r>
    </w:p>
    <w:p w:rsidR="00D67AAA" w:rsidRPr="005F644A" w:rsidRDefault="00D67AAA" w:rsidP="00100CF4">
      <w:pPr>
        <w:tabs>
          <w:tab w:val="left" w:pos="9540"/>
        </w:tabs>
        <w:jc w:val="center"/>
        <w:rPr>
          <w:b/>
          <w:bCs/>
          <w:sz w:val="28"/>
          <w:szCs w:val="28"/>
        </w:rPr>
      </w:pPr>
    </w:p>
    <w:tbl>
      <w:tblPr>
        <w:tblW w:w="8992" w:type="dxa"/>
        <w:tblInd w:w="-106" w:type="dxa"/>
        <w:tblLayout w:type="fixed"/>
        <w:tblLook w:val="0000"/>
      </w:tblPr>
      <w:tblGrid>
        <w:gridCol w:w="2737"/>
        <w:gridCol w:w="347"/>
        <w:gridCol w:w="5908"/>
      </w:tblGrid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ind w:right="-164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Наименование</w:t>
            </w:r>
          </w:p>
          <w:p w:rsidR="00D67AAA" w:rsidRPr="005F644A" w:rsidRDefault="00D67AAA" w:rsidP="00100CF4">
            <w:pPr>
              <w:tabs>
                <w:tab w:val="left" w:pos="9540"/>
              </w:tabs>
              <w:ind w:right="-164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Программа «Профилактика правонарушений»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-1620"/>
                <w:tab w:val="left" w:pos="1098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644A">
              <w:rPr>
                <w:rFonts w:ascii="Times New Roman" w:hAnsi="Times New Roman" w:cs="Times New Roman"/>
              </w:rPr>
              <w:t>Постановление Администрации Курской области «Об утверждении комплексной межведомственной программы по профилактике преступлений и иных правонарушений в Курской области на 2019-2021 годы»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Муниципальный</w:t>
            </w:r>
          </w:p>
          <w:p w:rsidR="00D67AAA" w:rsidRPr="005F644A" w:rsidRDefault="00D67AAA" w:rsidP="00100CF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2412"/>
                <w:tab w:val="left" w:pos="9540"/>
              </w:tabs>
              <w:snapToGrid w:val="0"/>
              <w:ind w:right="-164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целями Программы являются: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обеспечение общественной безопасности и безопасности граждан на территории Новопершинского сельсовета; 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устранение причин и условий, порождающих коррупцию;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повышение качества и эффективности работы системы профилактики преступлений и иных правонарушений;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совершенствование системы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обеспечение безопасности дорожного движения;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повышение доверия общества к правоохранительным органам.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Основные задачи  Программы: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повышение уровня защиты жизни, здоровья и безопасности граждан на территории Новопершинского сельсовета;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активизация участия и усиление взаимодействия органов местного самоуправления в сфере предупреждения преступлений и иных правонарушений, 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предупреждение проявлений экстремизма и терроризма;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профилактика коррупции в органах местного самоуправления, формирование в обществе негативного отношения к коррупционному поведению;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свободы;</w:t>
            </w:r>
          </w:p>
          <w:p w:rsidR="00D67AAA" w:rsidRPr="005F644A" w:rsidRDefault="00D67AAA" w:rsidP="00100CF4">
            <w:pPr>
              <w:ind w:right="-108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профилактика рецидивной преступности, в том числе среди осужденных к наказаниям, не связанным с лишением свободы;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реализация мер социальной поддержки лиц, освободившихся из мест лишения свободы, и лиц без определенного места жительства, направленных на восстановление утраченных социальных связей;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содействие трудовой занятости лиц, отбывающих наказание и освободившихся из мест лишения свободы;</w:t>
            </w:r>
          </w:p>
          <w:p w:rsidR="00D67AAA" w:rsidRPr="005F644A" w:rsidRDefault="00D67AAA" w:rsidP="00100CF4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формирование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2412"/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Сроки реализации</w:t>
            </w:r>
          </w:p>
          <w:p w:rsidR="00D67AAA" w:rsidRPr="005F644A" w:rsidRDefault="00D67AAA" w:rsidP="00100CF4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100CF4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 годы</w:t>
            </w:r>
          </w:p>
        </w:tc>
      </w:tr>
      <w:tr w:rsidR="00D67AAA" w:rsidRPr="005F644A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Объемы и источники</w:t>
            </w:r>
          </w:p>
          <w:p w:rsidR="00D67AAA" w:rsidRPr="005F644A" w:rsidRDefault="00D67AAA" w:rsidP="009B37A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финансирование Программы осуществляется за счет средств бюджета муниципального образования «Новопершинский сельсовет» </w:t>
            </w:r>
          </w:p>
          <w:p w:rsidR="00D67AAA" w:rsidRPr="005F644A" w:rsidRDefault="00D67AAA" w:rsidP="009B37A9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Общий объем финансирования Программы составит:                                                                                 2019 году –     1000 руб.; </w:t>
            </w:r>
          </w:p>
          <w:p w:rsidR="00D67AAA" w:rsidRPr="005F644A" w:rsidRDefault="00D67AAA" w:rsidP="009B37A9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2020 году-       1000 руб.;</w:t>
            </w:r>
          </w:p>
          <w:p w:rsidR="00D67AAA" w:rsidRPr="005F644A" w:rsidRDefault="00D67AAA" w:rsidP="009B37A9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2021 году –     1000 руб.</w:t>
            </w:r>
            <w:r w:rsidRPr="005F644A">
              <w:rPr>
                <w:sz w:val="28"/>
                <w:szCs w:val="28"/>
              </w:rPr>
              <w:tab/>
            </w:r>
          </w:p>
        </w:tc>
      </w:tr>
      <w:tr w:rsidR="00D67AAA" w:rsidRPr="005F644A">
        <w:trPr>
          <w:trHeight w:val="7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tabs>
                <w:tab w:val="left" w:pos="9540"/>
              </w:tabs>
              <w:snapToGrid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A" w:rsidRPr="005F644A" w:rsidRDefault="00D67AAA" w:rsidP="009B37A9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контроль за реализацией Программы осуществляется главой  Новопершинского сельсовета Дмитриевского района</w:t>
            </w:r>
          </w:p>
        </w:tc>
      </w:tr>
    </w:tbl>
    <w:p w:rsidR="00D67AAA" w:rsidRPr="005F644A" w:rsidRDefault="00D67AAA" w:rsidP="00F22A97">
      <w:pPr>
        <w:rPr>
          <w:sz w:val="28"/>
          <w:szCs w:val="28"/>
        </w:rPr>
        <w:sectPr w:rsidR="00D67AAA" w:rsidRPr="005F644A" w:rsidSect="00100CF4">
          <w:pgSz w:w="11906" w:h="16838"/>
          <w:pgMar w:top="1134" w:right="1247" w:bottom="1134" w:left="1531" w:header="709" w:footer="709" w:gutter="0"/>
          <w:cols w:space="708"/>
          <w:docGrid w:linePitch="381"/>
        </w:sectPr>
      </w:pPr>
    </w:p>
    <w:p w:rsidR="00D67AAA" w:rsidRPr="005F644A" w:rsidRDefault="00D67AAA" w:rsidP="00F71868">
      <w:pPr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>Приложение  №1</w:t>
      </w:r>
    </w:p>
    <w:p w:rsidR="00D67AAA" w:rsidRPr="005F644A" w:rsidRDefault="00D67AAA" w:rsidP="00F71868">
      <w:pPr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 xml:space="preserve">к программе  </w:t>
      </w:r>
    </w:p>
    <w:p w:rsidR="00D67AAA" w:rsidRPr="005F644A" w:rsidRDefault="00D67AAA" w:rsidP="00F71868">
      <w:pPr>
        <w:jc w:val="center"/>
        <w:outlineLvl w:val="0"/>
        <w:rPr>
          <w:sz w:val="28"/>
          <w:szCs w:val="28"/>
        </w:rPr>
      </w:pPr>
    </w:p>
    <w:p w:rsidR="00D67AAA" w:rsidRPr="005F644A" w:rsidRDefault="00D67AAA" w:rsidP="00DB0564">
      <w:pPr>
        <w:jc w:val="center"/>
        <w:outlineLvl w:val="0"/>
        <w:rPr>
          <w:sz w:val="28"/>
          <w:szCs w:val="28"/>
        </w:rPr>
      </w:pPr>
      <w:r w:rsidRPr="005F644A">
        <w:rPr>
          <w:b/>
          <w:bCs/>
          <w:sz w:val="28"/>
          <w:szCs w:val="28"/>
        </w:rPr>
        <w:t xml:space="preserve">       ПЕРЕЧЕНЬ  МЕРОПРИЯТИЙ </w:t>
      </w:r>
    </w:p>
    <w:tbl>
      <w:tblPr>
        <w:tblW w:w="148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3"/>
        <w:gridCol w:w="1918"/>
        <w:gridCol w:w="8"/>
        <w:gridCol w:w="22"/>
        <w:gridCol w:w="1524"/>
        <w:gridCol w:w="17"/>
        <w:gridCol w:w="22"/>
        <w:gridCol w:w="2087"/>
        <w:gridCol w:w="18"/>
        <w:gridCol w:w="18"/>
        <w:gridCol w:w="6"/>
        <w:gridCol w:w="1695"/>
        <w:gridCol w:w="6"/>
        <w:gridCol w:w="992"/>
        <w:gridCol w:w="993"/>
        <w:gridCol w:w="709"/>
        <w:gridCol w:w="851"/>
        <w:gridCol w:w="850"/>
        <w:gridCol w:w="709"/>
        <w:gridCol w:w="709"/>
        <w:gridCol w:w="992"/>
      </w:tblGrid>
      <w:tr w:rsidR="00D67AAA" w:rsidRPr="005F644A">
        <w:tc>
          <w:tcPr>
            <w:tcW w:w="733" w:type="dxa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№</w:t>
            </w:r>
          </w:p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п/п</w:t>
            </w:r>
          </w:p>
        </w:tc>
        <w:tc>
          <w:tcPr>
            <w:tcW w:w="1918" w:type="dxa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Наименование мероприятия</w:t>
            </w:r>
          </w:p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Сроки  выполнения мероприятий</w:t>
            </w:r>
          </w:p>
        </w:tc>
        <w:tc>
          <w:tcPr>
            <w:tcW w:w="2126" w:type="dxa"/>
            <w:gridSpan w:val="3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Исполнители</w:t>
            </w:r>
          </w:p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мероприятий</w:t>
            </w:r>
          </w:p>
        </w:tc>
        <w:tc>
          <w:tcPr>
            <w:tcW w:w="1737" w:type="dxa"/>
            <w:gridSpan w:val="4"/>
            <w:vMerge w:val="restart"/>
          </w:tcPr>
          <w:p w:rsidR="00D67AAA" w:rsidRPr="005F644A" w:rsidRDefault="00D67AAA" w:rsidP="00DB0564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Наименование муници-пальной программы Дмитриевского района, в рамках которой реализуется и финансируется мероприятие</w:t>
            </w:r>
          </w:p>
        </w:tc>
        <w:tc>
          <w:tcPr>
            <w:tcW w:w="5819" w:type="dxa"/>
            <w:gridSpan w:val="8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Объем средств муниципального района, предусмотренный муниципальной программой Дмитриевского района на реализацию мероприятия, тыс. руб.</w:t>
            </w:r>
          </w:p>
        </w:tc>
        <w:tc>
          <w:tcPr>
            <w:tcW w:w="992" w:type="dxa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Ожидаемый результат</w:t>
            </w:r>
          </w:p>
        </w:tc>
      </w:tr>
      <w:tr w:rsidR="00D67AAA" w:rsidRPr="005F644A">
        <w:tc>
          <w:tcPr>
            <w:tcW w:w="733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vMerge w:val="restart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всего</w:t>
            </w:r>
          </w:p>
        </w:tc>
        <w:tc>
          <w:tcPr>
            <w:tcW w:w="4821" w:type="dxa"/>
            <w:gridSpan w:val="6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733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8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gridSpan w:val="3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 годы</w:t>
            </w: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</w:t>
            </w:r>
          </w:p>
        </w:tc>
        <w:tc>
          <w:tcPr>
            <w:tcW w:w="1918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4</w:t>
            </w:r>
          </w:p>
        </w:tc>
        <w:tc>
          <w:tcPr>
            <w:tcW w:w="1737" w:type="dxa"/>
            <w:gridSpan w:val="4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5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D67AAA" w:rsidRPr="005F644A" w:rsidRDefault="00D67AAA" w:rsidP="009B37A9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13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9B37A9">
            <w:pPr>
              <w:pStyle w:val="ListParagraph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 Дмитриевского района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905F43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1.1.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мероприятиями по охране лесов от пожаров, пресечение хищений, незаконных рубок лесных насаждений, незаконного оборота древесины и других нарушений лесного законодательства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133B7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Снижение числа совершенных правонарушений, обеспечение безопасности граждан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E960EB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1.2.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мероприятий по недопущению нецелевого расходования средств, выделенных на финансирование основных инвестиционных проектов и программ области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133B7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МО МВД России «Дмитриевский» (по согласованию)</w:t>
            </w: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Усиление профилактики правонарушений, связанных с нецелевым расходованием средств, выделенных финансирование основных инвестиционных проектов и программ 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9B37A9">
            <w:pPr>
              <w:pStyle w:val="ListParagraph"/>
              <w:ind w:left="709"/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2. Совершенствование системы государственного и общественного воздействия на причины и условия, способствующие совершению правонарушений и преступлений на территории Новопершинского сельсовета, оптимизация работы по профилактике преступлений  и иных правонарушений в общественных местах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2.1.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Инструктирование, обучение формам и методам борьбы с правонарушениями народных дружинников, оказание организационно - 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наказаниям и мерам уголовно – правового характера без изоляции от общества, лицами, освободившимися из мест лишения свободы, выполнения иных функций, определенных Законом Курской области от 22 июля 2005 года    № 49-ЗКО «О добровольных народных дружинах по охране общественного порядка»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Бюджет муниципального образования «Новопершинский сельсовет»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tabs>
                <w:tab w:val="left" w:pos="1455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Активизация участия добровольных народных дружин по охране общественного порядка в профилактике правонарушений</w:t>
            </w:r>
            <w:bookmarkStart w:id="0" w:name="_GoBack"/>
            <w:bookmarkEnd w:id="0"/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2.2.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Организация взаимодействия с общественными советами профилактики правонарушений при обеспечении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 от общества, лицами, освободившимися из мест лишения свободы, вовлечение в работу по выявлению и устранению причин и условий, способствующих совершению  преступлений на территории соответствующего муниципального образования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Усиление взаимодействия муниципальных органов власти с общественными советами профилактики правонарушений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2.3.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Организация охраны общественного порядка, обеспечение безопасности граждан в местах отдыха и оздоровления в период летней оздоровительной кампании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C155F0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</w:t>
            </w: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Улучшение криминогенной ситуации на территории Новопершинского сельсовета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2.4.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Организация и проведение рейдов патрулирования, дежурств на территории муниципальных образований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C155F0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согласованию), добровольные народные дружины по охране общественного порядка (по согласованию), общественные советы профилактики правонарушений (по согласованию), органы и учреждения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Бюджет муниципального образования «Новопершинский сельсовет»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Снижение соотношения числа правонарушений, совершенных на улицах и в других общественных местах, с общим числом преступлений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BC2106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межведомственных мероприятий антикоррупционной направленности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3.1. 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антикоррупционной экспертизы правовых актов и их проектов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7D0AA8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прокуратура Дмитриевского района (по согласованию),</w:t>
            </w: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Исключение коррупционных факторов и обусловленных ими коррупционных рисков из нормативных правовых актов и иных проектов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3.2.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Обеспечение  информационной открытости органов местного самоуправления, освещение в средствах массовой информации результатов  их деятельности по противодействию коррупции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7D0AA8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Повышение доверия к органам местного самоуправления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135F76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3.3.</w:t>
            </w:r>
          </w:p>
        </w:tc>
        <w:tc>
          <w:tcPr>
            <w:tcW w:w="1918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Обеспечение реализации Федерального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 и иных нормативных правовых актов о контрактной системе в сфере закупок товаров, работ и услуг для обеспечения муниципальных нужд </w:t>
            </w:r>
          </w:p>
        </w:tc>
        <w:tc>
          <w:tcPr>
            <w:tcW w:w="1554" w:type="dxa"/>
            <w:gridSpan w:val="3"/>
          </w:tcPr>
          <w:p w:rsidR="00D67AAA" w:rsidRPr="005F644A" w:rsidRDefault="00D67AAA" w:rsidP="007D0AA8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6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7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Сокращение числа выявленных нарушений действующего законодательства в сфере контрактной системы в сфере закупок товаров, работ услуг для обеспечения муниципальных нужд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BC2106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Осуществление межведомственного взаимодействия по противодействию экстремизму и терроризму на</w:t>
            </w:r>
          </w:p>
          <w:p w:rsidR="00D67AAA" w:rsidRPr="005F644A" w:rsidRDefault="00D67AAA" w:rsidP="00BC2106">
            <w:pPr>
              <w:tabs>
                <w:tab w:val="left" w:pos="9540"/>
              </w:tabs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территории Новопершинского сельсовета, организованной преступности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135F76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4.1.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Участие в районном  Дне призывника  и других мероприятиях, посвященных призыву в Вооруженные Силы России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</w:t>
            </w:r>
          </w:p>
          <w:p w:rsidR="00D67AAA" w:rsidRPr="005F644A" w:rsidRDefault="00D67AAA" w:rsidP="00BC2106">
            <w:pPr>
              <w:pStyle w:val="ConsPlusCell"/>
              <w:widowControl/>
              <w:ind w:left="-108" w:righ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Бюджет муниципального образования «Новопершинский сельсовет»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Привлечение 20 человек к участию в мероприятиях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BD5C20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4.2.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Развитие военно - 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памятников и обелисков воинской славы, благоустройство прилегающих территорий, мест захоронения защитников Отечества; проведение мероприятий по оказанию социальной помощи ветеранам ВОВ, семьям погибших воинов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Бюджет муниципального образования «Новопершинский сельсовет»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Формирование толерантного отношения к религиозному, национальному, идеологическому многообразию у несовершеннолетних, воспитание личной ответственности за порученное дело, приобретение умения работать в коллективе, воспитание у несовершеннолетних доброты т участия к пожилым людям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BC2106">
            <w:pPr>
              <w:pStyle w:val="ConsPlusNormal"/>
              <w:numPr>
                <w:ilvl w:val="0"/>
                <w:numId w:val="4"/>
              </w:numPr>
              <w:suppressAutoHyphens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F644A">
              <w:rPr>
                <w:rFonts w:ascii="Times New Roman" w:hAnsi="Times New Roman" w:cs="Times New Roman"/>
              </w:rPr>
              <w:t>Осуществление работы по профилактике преступности в молодежной среде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FD09E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5.1.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Осуществление мероприятий по своевременному выявлению несовершеннолетних и семей, находящихся в социально опасном положении, организация их социально-педагогической реабилитации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DB056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Профилактика семейного неблагополучия и социального сиротства на территории Новопершинского сельсовета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FD09E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5.2.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Своевременное оказание помощи несовершеннолетним и семьям, находящимися с социально опасном положении. повышение ответственности родителей (лиц их заменяющих) за воспитание и содержание своих детей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FD09E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5.3.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Организация проведения практических занятий (или)  семинаров в образовательных организациях с привлечением работников судов, прокуратуры, других правоохранительных органов по проблемам профилактики безнадзорности и правонарушений среди несовершеннолетних и молодежи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Управление образования, опеки и попечительства Администрации Дмитриевского района</w:t>
            </w: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не менее 2 семинаров (практического занятия) в квартал ежегодно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FD09E5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5.4.</w:t>
            </w:r>
          </w:p>
        </w:tc>
        <w:tc>
          <w:tcPr>
            <w:tcW w:w="1926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Организация оздоровления и занятости несовершеннолетних, находящихся в социально опасном положении и состоящих на учете в комиссии по делам несовершеннолетних и защите их прав Дмитриевского района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7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719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Повышение качества профилактической работы с несовершеннолетними, снижение количества преступлений и иных правонарушений, совершенных несовершеннолетними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BC2106">
            <w:pPr>
              <w:pStyle w:val="ConsPlusNormal"/>
              <w:numPr>
                <w:ilvl w:val="0"/>
                <w:numId w:val="4"/>
              </w:numPr>
              <w:suppressAutoHyphens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F644A">
              <w:rPr>
                <w:rFonts w:ascii="Times New Roman" w:hAnsi="Times New Roman" w:cs="Times New Roman"/>
              </w:rPr>
              <w:t>Осуществление деятельности по борьбе с пьянством, алкоголизмом, токсикоманией, наркоманией среди</w:t>
            </w:r>
          </w:p>
          <w:p w:rsidR="00D67AAA" w:rsidRPr="005F644A" w:rsidRDefault="00D67AAA" w:rsidP="00BC2106">
            <w:pPr>
              <w:tabs>
                <w:tab w:val="left" w:pos="9540"/>
              </w:tabs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населения Новопершинского сельсовета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3270A3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6.1.</w:t>
            </w: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Проведение специализированных мероприятий и рейдов с целью выявления несовершеннолетних, склонных к употреблению алкогольных, наркотических, токсических и иных одурманивающих средств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3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комиссия по делам несовершеннолетних и защите их прав Дмитриевского района, МО МВД России «Дмитриевский» (по согласованию)</w:t>
            </w: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Своевременное выявление потребителей наркотиков в  детско - подростковой и молодежной среде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3270A3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6.2.</w:t>
            </w: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Реализация комплекса мероприятий  по профилактике алкоголизма, немедицинского потребления наркотиков, активизация и объединение усилий в этом направлении общественных формирований граждан, комиссии по профилактике  правонарушении 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642E21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3" w:type="dxa"/>
            <w:gridSpan w:val="3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МО МВД России «Дмитриевский» (по согласованию)</w:t>
            </w: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8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Усиление профилактики алкоголизма, немедицинского потребления наркотиков</w:t>
            </w:r>
          </w:p>
        </w:tc>
      </w:tr>
      <w:tr w:rsidR="00D67AAA" w:rsidRPr="005F644A">
        <w:tc>
          <w:tcPr>
            <w:tcW w:w="14879" w:type="dxa"/>
            <w:gridSpan w:val="21"/>
          </w:tcPr>
          <w:p w:rsidR="00D67AAA" w:rsidRPr="005F644A" w:rsidRDefault="00D67AAA" w:rsidP="00BC2106">
            <w:pPr>
              <w:tabs>
                <w:tab w:val="left" w:pos="9540"/>
              </w:tabs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7. Пропаганда ценностей здоровья и здорового образа жизни среди населения Новопершинского сельсовета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B60F69">
            <w:pPr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7.1.</w:t>
            </w: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Участие в районных мероприятий по занятиям физической культурой и массовым спортом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2019-2021</w:t>
            </w: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Администрация Новопершинского сельсовета, отдел по вопросам культуры, молодежной политики, физкультуры и спорта Администрации Дмитриевского района</w:t>
            </w: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Бюджет муниципального образования «Новопершинский сельсовет»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</w:t>
            </w: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Всего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2681" w:type="dxa"/>
            <w:gridSpan w:val="4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67AAA" w:rsidRPr="005F644A" w:rsidRDefault="00D67AAA" w:rsidP="00D766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733" w:type="dxa"/>
          </w:tcPr>
          <w:p w:rsidR="00D67AAA" w:rsidRPr="005F644A" w:rsidRDefault="00D67AAA" w:rsidP="006E50A5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3"/>
          </w:tcPr>
          <w:p w:rsidR="00D67AAA" w:rsidRPr="005F644A" w:rsidRDefault="00D67AAA" w:rsidP="00BC2106">
            <w:pPr>
              <w:widowControl w:val="0"/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563" w:type="dxa"/>
            <w:gridSpan w:val="3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AAA" w:rsidRPr="005F644A" w:rsidRDefault="00D67AAA" w:rsidP="00BC2106">
            <w:pPr>
              <w:jc w:val="both"/>
              <w:rPr>
                <w:sz w:val="28"/>
                <w:szCs w:val="28"/>
              </w:rPr>
            </w:pPr>
          </w:p>
        </w:tc>
      </w:tr>
    </w:tbl>
    <w:p w:rsidR="00D67AAA" w:rsidRPr="005F644A" w:rsidRDefault="00D67AAA">
      <w:pPr>
        <w:rPr>
          <w:sz w:val="28"/>
          <w:szCs w:val="28"/>
        </w:rPr>
      </w:pPr>
    </w:p>
    <w:p w:rsidR="00D67AAA" w:rsidRPr="005F644A" w:rsidRDefault="00D67AAA">
      <w:pPr>
        <w:rPr>
          <w:sz w:val="28"/>
          <w:szCs w:val="28"/>
        </w:rPr>
        <w:sectPr w:rsidR="00D67AAA" w:rsidRPr="005F644A" w:rsidSect="00100CF4">
          <w:pgSz w:w="16838" w:h="11906" w:orient="landscape"/>
          <w:pgMar w:top="1559" w:right="1247" w:bottom="1276" w:left="1531" w:header="709" w:footer="709" w:gutter="0"/>
          <w:cols w:space="708"/>
          <w:docGrid w:linePitch="381"/>
        </w:sectPr>
      </w:pPr>
    </w:p>
    <w:p w:rsidR="00D67AAA" w:rsidRPr="005F644A" w:rsidRDefault="00D67AAA" w:rsidP="00B03426">
      <w:pPr>
        <w:jc w:val="right"/>
        <w:outlineLvl w:val="0"/>
        <w:rPr>
          <w:sz w:val="28"/>
          <w:szCs w:val="28"/>
        </w:rPr>
      </w:pPr>
      <w:r w:rsidRPr="005F644A">
        <w:rPr>
          <w:sz w:val="28"/>
          <w:szCs w:val="28"/>
        </w:rPr>
        <w:t>Приложение  №2</w:t>
      </w:r>
    </w:p>
    <w:p w:rsidR="00D67AAA" w:rsidRPr="005F644A" w:rsidRDefault="00D67AAA" w:rsidP="00DB0564">
      <w:pPr>
        <w:jc w:val="right"/>
        <w:rPr>
          <w:sz w:val="28"/>
          <w:szCs w:val="28"/>
        </w:rPr>
      </w:pPr>
      <w:r w:rsidRPr="005F644A">
        <w:rPr>
          <w:sz w:val="28"/>
          <w:szCs w:val="28"/>
        </w:rPr>
        <w:t xml:space="preserve">к программе </w:t>
      </w:r>
    </w:p>
    <w:p w:rsidR="00D67AAA" w:rsidRPr="005F644A" w:rsidRDefault="00D67AAA" w:rsidP="00F22A97">
      <w:pPr>
        <w:jc w:val="right"/>
        <w:rPr>
          <w:sz w:val="28"/>
          <w:szCs w:val="28"/>
        </w:rPr>
      </w:pPr>
    </w:p>
    <w:p w:rsidR="00D67AAA" w:rsidRPr="005F644A" w:rsidRDefault="00D67AAA" w:rsidP="00F22A97">
      <w:pPr>
        <w:jc w:val="right"/>
        <w:rPr>
          <w:sz w:val="28"/>
          <w:szCs w:val="28"/>
        </w:rPr>
      </w:pPr>
    </w:p>
    <w:p w:rsidR="00D67AAA" w:rsidRPr="005F644A" w:rsidRDefault="00D67AAA" w:rsidP="00F22A97">
      <w:pPr>
        <w:jc w:val="center"/>
        <w:rPr>
          <w:b/>
          <w:bCs/>
          <w:sz w:val="28"/>
          <w:szCs w:val="28"/>
        </w:rPr>
      </w:pPr>
    </w:p>
    <w:p w:rsidR="00D67AAA" w:rsidRPr="005F644A" w:rsidRDefault="00D67AAA" w:rsidP="00DB0564">
      <w:pPr>
        <w:jc w:val="center"/>
        <w:outlineLvl w:val="0"/>
        <w:rPr>
          <w:b/>
          <w:bCs/>
          <w:sz w:val="28"/>
          <w:szCs w:val="28"/>
        </w:rPr>
      </w:pPr>
      <w:r w:rsidRPr="005F644A">
        <w:rPr>
          <w:b/>
          <w:bCs/>
          <w:sz w:val="28"/>
          <w:szCs w:val="28"/>
        </w:rPr>
        <w:t>Ресурсное обеспечение программы «Профилактика</w:t>
      </w:r>
    </w:p>
    <w:p w:rsidR="00D67AAA" w:rsidRPr="005F644A" w:rsidRDefault="00D67AAA" w:rsidP="00F22A9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44A">
        <w:rPr>
          <w:rFonts w:ascii="Times New Roman" w:hAnsi="Times New Roman" w:cs="Times New Roman"/>
          <w:b/>
          <w:bCs/>
          <w:sz w:val="28"/>
          <w:szCs w:val="28"/>
        </w:rPr>
        <w:t xml:space="preserve"> правонарушений» на 2019-2021 г.г. </w:t>
      </w:r>
    </w:p>
    <w:p w:rsidR="00D67AAA" w:rsidRPr="005F644A" w:rsidRDefault="00D67AAA" w:rsidP="00F22A97">
      <w:pPr>
        <w:jc w:val="center"/>
        <w:rPr>
          <w:b/>
          <w:bCs/>
          <w:sz w:val="28"/>
          <w:szCs w:val="28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7"/>
        <w:gridCol w:w="2067"/>
        <w:gridCol w:w="1417"/>
        <w:gridCol w:w="1276"/>
        <w:gridCol w:w="1276"/>
      </w:tblGrid>
      <w:tr w:rsidR="00D67AAA" w:rsidRPr="005F644A">
        <w:trPr>
          <w:cantSplit/>
        </w:trPr>
        <w:tc>
          <w:tcPr>
            <w:tcW w:w="3037" w:type="dxa"/>
            <w:vMerge w:val="restart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Источники финансирования, направление расходов</w:t>
            </w:r>
          </w:p>
        </w:tc>
        <w:tc>
          <w:tcPr>
            <w:tcW w:w="2067" w:type="dxa"/>
            <w:vMerge w:val="restart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Всего за период реализации Программы (тыс.рублей)</w:t>
            </w:r>
          </w:p>
        </w:tc>
        <w:tc>
          <w:tcPr>
            <w:tcW w:w="3969" w:type="dxa"/>
            <w:gridSpan w:val="3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 по годам:</w:t>
            </w:r>
          </w:p>
        </w:tc>
      </w:tr>
      <w:tr w:rsidR="00D67AAA" w:rsidRPr="005F644A">
        <w:trPr>
          <w:cantSplit/>
        </w:trPr>
        <w:tc>
          <w:tcPr>
            <w:tcW w:w="3037" w:type="dxa"/>
            <w:vMerge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7" w:type="dxa"/>
            <w:vMerge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D67AAA" w:rsidRPr="005F644A" w:rsidRDefault="00D67AAA" w:rsidP="009C334B">
            <w:pPr>
              <w:jc w:val="center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2021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Всего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числе: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 xml:space="preserve">Прочие источники 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Из общего объема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числе: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В том числе: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-</w:t>
            </w:r>
          </w:p>
        </w:tc>
      </w:tr>
      <w:tr w:rsidR="00D67AAA" w:rsidRPr="005F644A">
        <w:tc>
          <w:tcPr>
            <w:tcW w:w="303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206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D67AAA" w:rsidRPr="005F644A" w:rsidRDefault="00D67AAA" w:rsidP="009C334B">
            <w:pPr>
              <w:jc w:val="both"/>
              <w:rPr>
                <w:sz w:val="28"/>
                <w:szCs w:val="28"/>
              </w:rPr>
            </w:pPr>
            <w:r w:rsidRPr="005F644A">
              <w:rPr>
                <w:sz w:val="28"/>
                <w:szCs w:val="28"/>
              </w:rPr>
              <w:t>1,0</w:t>
            </w:r>
          </w:p>
        </w:tc>
      </w:tr>
    </w:tbl>
    <w:p w:rsidR="00D67AAA" w:rsidRPr="005F644A" w:rsidRDefault="00D67AAA" w:rsidP="00F22A97">
      <w:pPr>
        <w:rPr>
          <w:sz w:val="28"/>
          <w:szCs w:val="28"/>
        </w:rPr>
      </w:pPr>
    </w:p>
    <w:p w:rsidR="00D67AAA" w:rsidRPr="005F644A" w:rsidRDefault="00D67AAA">
      <w:pPr>
        <w:rPr>
          <w:sz w:val="28"/>
          <w:szCs w:val="28"/>
        </w:rPr>
      </w:pPr>
    </w:p>
    <w:p w:rsidR="00D67AAA" w:rsidRPr="005F644A" w:rsidRDefault="00D67AAA">
      <w:pPr>
        <w:rPr>
          <w:sz w:val="28"/>
          <w:szCs w:val="28"/>
        </w:rPr>
      </w:pPr>
    </w:p>
    <w:p w:rsidR="00D67AAA" w:rsidRPr="00F71868" w:rsidRDefault="00D67AAA">
      <w:pPr>
        <w:rPr>
          <w:rFonts w:ascii="Arial" w:hAnsi="Arial" w:cs="Arial"/>
          <w:sz w:val="16"/>
          <w:szCs w:val="16"/>
        </w:rPr>
      </w:pPr>
    </w:p>
    <w:sectPr w:rsidR="00D67AAA" w:rsidRPr="00F71868" w:rsidSect="00100CF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A97"/>
    <w:rsid w:val="0001428E"/>
    <w:rsid w:val="00062737"/>
    <w:rsid w:val="00090ACE"/>
    <w:rsid w:val="000957A8"/>
    <w:rsid w:val="000A543F"/>
    <w:rsid w:val="000C2A03"/>
    <w:rsid w:val="000D4519"/>
    <w:rsid w:val="000E2229"/>
    <w:rsid w:val="00100CF4"/>
    <w:rsid w:val="00105F0D"/>
    <w:rsid w:val="00123555"/>
    <w:rsid w:val="00133B7B"/>
    <w:rsid w:val="00135F76"/>
    <w:rsid w:val="00155B84"/>
    <w:rsid w:val="001678D8"/>
    <w:rsid w:val="001A1302"/>
    <w:rsid w:val="001D3054"/>
    <w:rsid w:val="00200D11"/>
    <w:rsid w:val="00211E42"/>
    <w:rsid w:val="0024019C"/>
    <w:rsid w:val="00272201"/>
    <w:rsid w:val="002D26B3"/>
    <w:rsid w:val="003100FA"/>
    <w:rsid w:val="00314889"/>
    <w:rsid w:val="003270A3"/>
    <w:rsid w:val="003365A9"/>
    <w:rsid w:val="00356DA4"/>
    <w:rsid w:val="00375A15"/>
    <w:rsid w:val="003D3146"/>
    <w:rsid w:val="003F2FB7"/>
    <w:rsid w:val="003F53A3"/>
    <w:rsid w:val="004256E4"/>
    <w:rsid w:val="004622DA"/>
    <w:rsid w:val="0048205C"/>
    <w:rsid w:val="00482C92"/>
    <w:rsid w:val="00492E70"/>
    <w:rsid w:val="004C088E"/>
    <w:rsid w:val="00503BD3"/>
    <w:rsid w:val="0050509A"/>
    <w:rsid w:val="005070AD"/>
    <w:rsid w:val="005375B6"/>
    <w:rsid w:val="00570022"/>
    <w:rsid w:val="005741A6"/>
    <w:rsid w:val="005C2A72"/>
    <w:rsid w:val="005C741C"/>
    <w:rsid w:val="005F644A"/>
    <w:rsid w:val="00614280"/>
    <w:rsid w:val="0061648D"/>
    <w:rsid w:val="006300A3"/>
    <w:rsid w:val="00642E21"/>
    <w:rsid w:val="00660A5A"/>
    <w:rsid w:val="006A0AAF"/>
    <w:rsid w:val="006A16D4"/>
    <w:rsid w:val="006A7FF6"/>
    <w:rsid w:val="006B0629"/>
    <w:rsid w:val="006C71D1"/>
    <w:rsid w:val="006D4DE4"/>
    <w:rsid w:val="006E1F64"/>
    <w:rsid w:val="006E50A5"/>
    <w:rsid w:val="006F0A11"/>
    <w:rsid w:val="007151EE"/>
    <w:rsid w:val="00726ECF"/>
    <w:rsid w:val="007437D3"/>
    <w:rsid w:val="00776A4A"/>
    <w:rsid w:val="00777E61"/>
    <w:rsid w:val="007A1659"/>
    <w:rsid w:val="007B7682"/>
    <w:rsid w:val="007C1EB5"/>
    <w:rsid w:val="007C4490"/>
    <w:rsid w:val="007D0AA8"/>
    <w:rsid w:val="007E2040"/>
    <w:rsid w:val="007E26DB"/>
    <w:rsid w:val="00832D2F"/>
    <w:rsid w:val="00833FA6"/>
    <w:rsid w:val="00837C9E"/>
    <w:rsid w:val="008417A7"/>
    <w:rsid w:val="00871E26"/>
    <w:rsid w:val="00874ED0"/>
    <w:rsid w:val="008E3BDC"/>
    <w:rsid w:val="008F5B1C"/>
    <w:rsid w:val="00905F43"/>
    <w:rsid w:val="00946732"/>
    <w:rsid w:val="00947B1D"/>
    <w:rsid w:val="009A4C81"/>
    <w:rsid w:val="009A6EF5"/>
    <w:rsid w:val="009B37A9"/>
    <w:rsid w:val="009C334B"/>
    <w:rsid w:val="009E2CAD"/>
    <w:rsid w:val="00A6648C"/>
    <w:rsid w:val="00A70E4E"/>
    <w:rsid w:val="00B03426"/>
    <w:rsid w:val="00B2791E"/>
    <w:rsid w:val="00B35BAF"/>
    <w:rsid w:val="00B525A3"/>
    <w:rsid w:val="00B60F69"/>
    <w:rsid w:val="00B75479"/>
    <w:rsid w:val="00B759BB"/>
    <w:rsid w:val="00BC2106"/>
    <w:rsid w:val="00BD5C20"/>
    <w:rsid w:val="00BE5A98"/>
    <w:rsid w:val="00BF6D20"/>
    <w:rsid w:val="00C02BFE"/>
    <w:rsid w:val="00C155F0"/>
    <w:rsid w:val="00C440E8"/>
    <w:rsid w:val="00C457FA"/>
    <w:rsid w:val="00C5307B"/>
    <w:rsid w:val="00C57D81"/>
    <w:rsid w:val="00C67368"/>
    <w:rsid w:val="00C844CB"/>
    <w:rsid w:val="00C9391A"/>
    <w:rsid w:val="00CF2F37"/>
    <w:rsid w:val="00CF78AC"/>
    <w:rsid w:val="00D46040"/>
    <w:rsid w:val="00D473F4"/>
    <w:rsid w:val="00D613A0"/>
    <w:rsid w:val="00D63500"/>
    <w:rsid w:val="00D67AAA"/>
    <w:rsid w:val="00D766B0"/>
    <w:rsid w:val="00D803AF"/>
    <w:rsid w:val="00D8640C"/>
    <w:rsid w:val="00DA5F7B"/>
    <w:rsid w:val="00DB0564"/>
    <w:rsid w:val="00DF410F"/>
    <w:rsid w:val="00E104CF"/>
    <w:rsid w:val="00E14E60"/>
    <w:rsid w:val="00E54E72"/>
    <w:rsid w:val="00E9341C"/>
    <w:rsid w:val="00E94C05"/>
    <w:rsid w:val="00E960EB"/>
    <w:rsid w:val="00E97483"/>
    <w:rsid w:val="00EC6602"/>
    <w:rsid w:val="00EC7C06"/>
    <w:rsid w:val="00ED24A2"/>
    <w:rsid w:val="00EE079D"/>
    <w:rsid w:val="00EE5938"/>
    <w:rsid w:val="00F05967"/>
    <w:rsid w:val="00F22A97"/>
    <w:rsid w:val="00F71868"/>
    <w:rsid w:val="00FA34D3"/>
    <w:rsid w:val="00FA59F9"/>
    <w:rsid w:val="00FC3A3F"/>
    <w:rsid w:val="00FD09E5"/>
    <w:rsid w:val="00FD7CF9"/>
    <w:rsid w:val="00FE2D87"/>
    <w:rsid w:val="00FE786E"/>
    <w:rsid w:val="00FF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97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NoSpacing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Normal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F22A9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F22A9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22A9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700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E2D87"/>
    <w:rPr>
      <w:rFonts w:eastAsia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25</Pages>
  <Words>2514</Words>
  <Characters>14332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subject/>
  <dc:creator>user</dc:creator>
  <cp:keywords/>
  <dc:description/>
  <cp:lastModifiedBy>а</cp:lastModifiedBy>
  <cp:revision>7</cp:revision>
  <cp:lastPrinted>2017-12-20T13:15:00Z</cp:lastPrinted>
  <dcterms:created xsi:type="dcterms:W3CDTF">2018-01-14T13:20:00Z</dcterms:created>
  <dcterms:modified xsi:type="dcterms:W3CDTF">2018-12-29T08:39:00Z</dcterms:modified>
</cp:coreProperties>
</file>