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728" w:rsidRPr="006443F5" w:rsidRDefault="00FF45B3" w:rsidP="00892728">
      <w:pPr>
        <w:pStyle w:val="a6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6443F5">
        <w:rPr>
          <w:rFonts w:ascii="Times New Roman" w:hAnsi="Times New Roman"/>
          <w:b/>
          <w:sz w:val="28"/>
          <w:szCs w:val="28"/>
        </w:rPr>
        <w:t xml:space="preserve"> </w:t>
      </w:r>
      <w:r w:rsidR="00561182" w:rsidRPr="006443F5"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1D5AEC" w:rsidRPr="006443F5" w:rsidRDefault="00A31ED0" w:rsidP="00892728">
      <w:pPr>
        <w:pStyle w:val="a6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6443F5">
        <w:rPr>
          <w:rFonts w:ascii="Times New Roman" w:hAnsi="Times New Roman"/>
          <w:b/>
          <w:sz w:val="28"/>
          <w:szCs w:val="28"/>
        </w:rPr>
        <w:t xml:space="preserve">АДМИНИСТРАЦИЯ  </w:t>
      </w:r>
    </w:p>
    <w:p w:rsidR="00561182" w:rsidRPr="006443F5" w:rsidRDefault="00723E03" w:rsidP="00892728">
      <w:pPr>
        <w:pStyle w:val="a6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6443F5">
        <w:rPr>
          <w:rFonts w:ascii="Times New Roman" w:hAnsi="Times New Roman"/>
          <w:b/>
          <w:sz w:val="28"/>
          <w:szCs w:val="28"/>
        </w:rPr>
        <w:t>НОВОПЕРШИНСКОГО</w:t>
      </w:r>
      <w:r w:rsidR="00561182" w:rsidRPr="006443F5">
        <w:rPr>
          <w:rFonts w:ascii="Times New Roman" w:hAnsi="Times New Roman"/>
          <w:b/>
          <w:sz w:val="28"/>
          <w:szCs w:val="28"/>
        </w:rPr>
        <w:t xml:space="preserve">  СЕЛЬСОВЕТА</w:t>
      </w:r>
    </w:p>
    <w:p w:rsidR="00561182" w:rsidRPr="006443F5" w:rsidRDefault="00561182" w:rsidP="000F7CD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6443F5">
        <w:rPr>
          <w:rFonts w:ascii="Times New Roman" w:hAnsi="Times New Roman"/>
          <w:b/>
          <w:sz w:val="28"/>
          <w:szCs w:val="28"/>
        </w:rPr>
        <w:t>ДМИТРИЕВСКОГО  РАЙОНА  КУРСКОЙ ОБЛАСТИ</w:t>
      </w:r>
    </w:p>
    <w:p w:rsidR="00561182" w:rsidRPr="006443F5" w:rsidRDefault="00561182" w:rsidP="000F7CDA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61182" w:rsidRPr="006443F5" w:rsidRDefault="001D5AEC" w:rsidP="000F7CD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6443F5">
        <w:rPr>
          <w:rFonts w:ascii="Times New Roman" w:hAnsi="Times New Roman"/>
          <w:b/>
          <w:sz w:val="28"/>
          <w:szCs w:val="28"/>
        </w:rPr>
        <w:t>ПОСТАНОВЛЕНИЕ</w:t>
      </w:r>
    </w:p>
    <w:p w:rsidR="00561182" w:rsidRPr="006443F5" w:rsidRDefault="00A31ED0" w:rsidP="001D5AEC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6443F5">
        <w:rPr>
          <w:rFonts w:ascii="Times New Roman" w:hAnsi="Times New Roman"/>
          <w:b/>
          <w:sz w:val="28"/>
          <w:szCs w:val="28"/>
        </w:rPr>
        <w:t xml:space="preserve">от </w:t>
      </w:r>
      <w:r w:rsidR="0038608F" w:rsidRPr="006443F5">
        <w:rPr>
          <w:rFonts w:ascii="Times New Roman" w:hAnsi="Times New Roman"/>
          <w:b/>
          <w:sz w:val="28"/>
          <w:szCs w:val="28"/>
        </w:rPr>
        <w:t>20</w:t>
      </w:r>
      <w:r w:rsidRPr="006443F5">
        <w:rPr>
          <w:rFonts w:ascii="Times New Roman" w:hAnsi="Times New Roman"/>
          <w:b/>
          <w:sz w:val="28"/>
          <w:szCs w:val="28"/>
        </w:rPr>
        <w:t xml:space="preserve">. </w:t>
      </w:r>
      <w:r w:rsidR="0038608F" w:rsidRPr="006443F5">
        <w:rPr>
          <w:rFonts w:ascii="Times New Roman" w:hAnsi="Times New Roman"/>
          <w:b/>
          <w:sz w:val="28"/>
          <w:szCs w:val="28"/>
        </w:rPr>
        <w:t>12</w:t>
      </w:r>
      <w:r w:rsidR="00723E03" w:rsidRPr="006443F5">
        <w:rPr>
          <w:rFonts w:ascii="Times New Roman" w:hAnsi="Times New Roman"/>
          <w:b/>
          <w:sz w:val="28"/>
          <w:szCs w:val="28"/>
        </w:rPr>
        <w:t>. 2019   № 134</w:t>
      </w:r>
    </w:p>
    <w:p w:rsidR="00561182" w:rsidRPr="006443F5" w:rsidRDefault="00723E03" w:rsidP="000F7CD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6443F5">
        <w:rPr>
          <w:rFonts w:ascii="Times New Roman" w:hAnsi="Times New Roman"/>
          <w:b/>
          <w:sz w:val="28"/>
          <w:szCs w:val="28"/>
        </w:rPr>
        <w:t>д. Новая Першина</w:t>
      </w:r>
    </w:p>
    <w:p w:rsidR="00561182" w:rsidRPr="006443F5" w:rsidRDefault="0056118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561182" w:rsidRPr="006443F5" w:rsidTr="002D09FF">
        <w:tc>
          <w:tcPr>
            <w:tcW w:w="9464" w:type="dxa"/>
          </w:tcPr>
          <w:p w:rsidR="00561182" w:rsidRPr="006443F5" w:rsidRDefault="00561182" w:rsidP="002D0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43F5">
              <w:rPr>
                <w:rFonts w:ascii="Times New Roman" w:hAnsi="Times New Roman"/>
                <w:b/>
                <w:sz w:val="28"/>
                <w:szCs w:val="28"/>
              </w:rPr>
              <w:t>О размещении и наполнении подразделов, посвященных вопросам противодействия коррупции, официального сайта мун</w:t>
            </w:r>
            <w:r w:rsidR="00723E03" w:rsidRPr="006443F5">
              <w:rPr>
                <w:rFonts w:ascii="Times New Roman" w:hAnsi="Times New Roman"/>
                <w:b/>
                <w:sz w:val="28"/>
                <w:szCs w:val="28"/>
              </w:rPr>
              <w:t>иципального образования «</w:t>
            </w:r>
            <w:proofErr w:type="spellStart"/>
            <w:r w:rsidR="00723E03" w:rsidRPr="006443F5">
              <w:rPr>
                <w:rFonts w:ascii="Times New Roman" w:hAnsi="Times New Roman"/>
                <w:b/>
                <w:sz w:val="28"/>
                <w:szCs w:val="28"/>
              </w:rPr>
              <w:t>Новопершинский</w:t>
            </w:r>
            <w:proofErr w:type="spellEnd"/>
            <w:r w:rsidRPr="006443F5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сельсовет» Дмитриевского района в информационно-телекоммуникационной сети «Интернет»</w:t>
            </w:r>
          </w:p>
          <w:p w:rsidR="00561182" w:rsidRPr="006443F5" w:rsidRDefault="00561182" w:rsidP="002D09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1182" w:rsidRPr="006443F5" w:rsidRDefault="00561182" w:rsidP="00744F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1182" w:rsidRPr="006443F5" w:rsidRDefault="00561182" w:rsidP="00744F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43F5">
        <w:rPr>
          <w:rFonts w:ascii="Times New Roman" w:hAnsi="Times New Roman"/>
          <w:sz w:val="28"/>
          <w:szCs w:val="28"/>
        </w:rPr>
        <w:tab/>
      </w:r>
      <w:proofErr w:type="gramStart"/>
      <w:r w:rsidRPr="006443F5">
        <w:rPr>
          <w:rFonts w:ascii="Times New Roman" w:hAnsi="Times New Roman"/>
          <w:sz w:val="28"/>
          <w:szCs w:val="28"/>
        </w:rPr>
        <w:t>В соответствии с Федеральным законом  от 25 декабря 2008 года №273-ФЗ «О противодействии коррупции», постановлением Губернатора Курской области  от 19.02.2019 №104-па «О размещении и наполнении подразделов, посвященных вопросам противодействия коррупции, официального сайта Администрации Курской области в информационно-телекоммуникационной сети «Интернет»,  и в целях совершенствования системы информирования о мерах по противодействию коррупции, обеспечения единого подхода к размещению и наполнению подразделов официального сайта</w:t>
      </w:r>
      <w:proofErr w:type="gramEnd"/>
      <w:r w:rsidRPr="006443F5">
        <w:rPr>
          <w:rFonts w:ascii="Times New Roman" w:hAnsi="Times New Roman"/>
          <w:sz w:val="28"/>
          <w:szCs w:val="28"/>
        </w:rPr>
        <w:t xml:space="preserve"> муниципа</w:t>
      </w:r>
      <w:r w:rsidR="00723E03" w:rsidRPr="006443F5">
        <w:rPr>
          <w:rFonts w:ascii="Times New Roman" w:hAnsi="Times New Roman"/>
          <w:sz w:val="28"/>
          <w:szCs w:val="28"/>
        </w:rPr>
        <w:t>льного образования «</w:t>
      </w:r>
      <w:proofErr w:type="spellStart"/>
      <w:r w:rsidR="00723E03" w:rsidRPr="006443F5">
        <w:rPr>
          <w:rFonts w:ascii="Times New Roman" w:hAnsi="Times New Roman"/>
          <w:sz w:val="28"/>
          <w:szCs w:val="28"/>
        </w:rPr>
        <w:t>Новопершинский</w:t>
      </w:r>
      <w:proofErr w:type="spellEnd"/>
      <w:r w:rsidRPr="006443F5">
        <w:rPr>
          <w:rFonts w:ascii="Times New Roman" w:hAnsi="Times New Roman"/>
          <w:sz w:val="28"/>
          <w:szCs w:val="28"/>
        </w:rPr>
        <w:t xml:space="preserve"> сельсовет» Дмитриевского района Курской области в информационно-телекоммуникационной сети «Интернет» по  вопросам противодействия корру</w:t>
      </w:r>
      <w:r w:rsidR="007D211B" w:rsidRPr="006443F5">
        <w:rPr>
          <w:rFonts w:ascii="Times New Roman" w:hAnsi="Times New Roman"/>
          <w:sz w:val="28"/>
          <w:szCs w:val="28"/>
        </w:rPr>
        <w:t xml:space="preserve">пции, Администрация </w:t>
      </w:r>
      <w:proofErr w:type="spellStart"/>
      <w:r w:rsidR="00723E03" w:rsidRPr="006443F5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Pr="006443F5">
        <w:rPr>
          <w:rFonts w:ascii="Times New Roman" w:hAnsi="Times New Roman"/>
          <w:sz w:val="28"/>
          <w:szCs w:val="28"/>
        </w:rPr>
        <w:t xml:space="preserve"> сельсовета Дмитриевского района</w:t>
      </w:r>
      <w:r w:rsidR="007D211B" w:rsidRPr="006443F5">
        <w:rPr>
          <w:rFonts w:ascii="Times New Roman" w:hAnsi="Times New Roman"/>
          <w:sz w:val="28"/>
          <w:szCs w:val="28"/>
        </w:rPr>
        <w:t xml:space="preserve"> Курской области</w:t>
      </w:r>
      <w:r w:rsidRPr="006443F5">
        <w:rPr>
          <w:rFonts w:ascii="Times New Roman" w:hAnsi="Times New Roman"/>
          <w:sz w:val="28"/>
          <w:szCs w:val="28"/>
        </w:rPr>
        <w:t xml:space="preserve">   ПОСТАНОВЛЯЕТ</w:t>
      </w:r>
      <w:r w:rsidRPr="006443F5">
        <w:rPr>
          <w:rFonts w:ascii="Times New Roman" w:hAnsi="Times New Roman"/>
          <w:b/>
          <w:sz w:val="28"/>
          <w:szCs w:val="28"/>
        </w:rPr>
        <w:t>:</w:t>
      </w:r>
    </w:p>
    <w:p w:rsidR="00561182" w:rsidRPr="006443F5" w:rsidRDefault="00561182" w:rsidP="00744F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43F5">
        <w:rPr>
          <w:rFonts w:ascii="Times New Roman" w:hAnsi="Times New Roman"/>
          <w:sz w:val="28"/>
          <w:szCs w:val="28"/>
        </w:rPr>
        <w:t>1. Утвердить прилагаемые требования к размещению и наполнению подраздела «Противодействие коррупции» официального сайта муниципа</w:t>
      </w:r>
      <w:r w:rsidR="00723E03" w:rsidRPr="006443F5">
        <w:rPr>
          <w:rFonts w:ascii="Times New Roman" w:hAnsi="Times New Roman"/>
          <w:sz w:val="28"/>
          <w:szCs w:val="28"/>
        </w:rPr>
        <w:t>льного образования «</w:t>
      </w:r>
      <w:proofErr w:type="spellStart"/>
      <w:r w:rsidR="00723E03" w:rsidRPr="006443F5">
        <w:rPr>
          <w:rFonts w:ascii="Times New Roman" w:hAnsi="Times New Roman"/>
          <w:sz w:val="28"/>
          <w:szCs w:val="28"/>
        </w:rPr>
        <w:t>Новопершинский</w:t>
      </w:r>
      <w:proofErr w:type="spellEnd"/>
      <w:r w:rsidRPr="006443F5">
        <w:rPr>
          <w:rFonts w:ascii="Times New Roman" w:hAnsi="Times New Roman"/>
          <w:sz w:val="28"/>
          <w:szCs w:val="28"/>
        </w:rPr>
        <w:t xml:space="preserve"> сельсовет» Дмитриевского района в информационно-телекоммуникационной сети «Интернет».</w:t>
      </w:r>
    </w:p>
    <w:p w:rsidR="00561182" w:rsidRPr="006443F5" w:rsidRDefault="00561182" w:rsidP="000F7CDA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6443F5">
        <w:rPr>
          <w:rFonts w:ascii="Times New Roman" w:hAnsi="Times New Roman"/>
          <w:sz w:val="28"/>
          <w:szCs w:val="28"/>
        </w:rPr>
        <w:t>2. Опубликовать настоящее постановление на официальном сайте муниципального образования</w:t>
      </w:r>
      <w:r w:rsidR="00723E03" w:rsidRPr="006443F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723E03" w:rsidRPr="006443F5">
        <w:rPr>
          <w:rFonts w:ascii="Times New Roman" w:hAnsi="Times New Roman"/>
          <w:sz w:val="28"/>
          <w:szCs w:val="28"/>
        </w:rPr>
        <w:t>Новопершинский</w:t>
      </w:r>
      <w:proofErr w:type="spellEnd"/>
      <w:r w:rsidRPr="006443F5">
        <w:rPr>
          <w:rFonts w:ascii="Times New Roman" w:hAnsi="Times New Roman"/>
          <w:sz w:val="28"/>
          <w:szCs w:val="28"/>
        </w:rPr>
        <w:t xml:space="preserve"> сельсовет» Дмитриевского района Курской области в сети «Интернет».</w:t>
      </w:r>
    </w:p>
    <w:p w:rsidR="00561182" w:rsidRPr="006443F5" w:rsidRDefault="00561182" w:rsidP="000F7CDA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6443F5">
        <w:rPr>
          <w:rFonts w:ascii="Times New Roman" w:hAnsi="Times New Roman"/>
          <w:sz w:val="28"/>
          <w:szCs w:val="28"/>
        </w:rPr>
        <w:tab/>
        <w:t xml:space="preserve">3.  </w:t>
      </w:r>
      <w:proofErr w:type="gramStart"/>
      <w:r w:rsidRPr="006443F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443F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</w:t>
      </w:r>
      <w:r w:rsidR="00A16E4F" w:rsidRPr="006443F5">
        <w:rPr>
          <w:rFonts w:ascii="Times New Roman" w:hAnsi="Times New Roman"/>
          <w:sz w:val="28"/>
          <w:szCs w:val="28"/>
        </w:rPr>
        <w:t xml:space="preserve">теля Главы Администрации </w:t>
      </w:r>
      <w:proofErr w:type="spellStart"/>
      <w:r w:rsidR="00723E03" w:rsidRPr="006443F5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Pr="006443F5">
        <w:rPr>
          <w:rFonts w:ascii="Times New Roman" w:hAnsi="Times New Roman"/>
          <w:sz w:val="28"/>
          <w:szCs w:val="28"/>
        </w:rPr>
        <w:t xml:space="preserve"> сельсовета Дмитриев</w:t>
      </w:r>
      <w:r w:rsidR="00723E03" w:rsidRPr="006443F5">
        <w:rPr>
          <w:rFonts w:ascii="Times New Roman" w:hAnsi="Times New Roman"/>
          <w:sz w:val="28"/>
          <w:szCs w:val="28"/>
        </w:rPr>
        <w:t>ского района Азарову Г.А.</w:t>
      </w:r>
    </w:p>
    <w:p w:rsidR="00723E03" w:rsidRPr="006443F5" w:rsidRDefault="00561182" w:rsidP="00744FA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43F5">
        <w:rPr>
          <w:sz w:val="28"/>
          <w:szCs w:val="28"/>
        </w:rPr>
        <w:tab/>
        <w:t>4. Постановление вступает в силу со дня его подписания</w:t>
      </w:r>
    </w:p>
    <w:p w:rsidR="00723E03" w:rsidRPr="006443F5" w:rsidRDefault="00723E03" w:rsidP="00744FA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61182" w:rsidRPr="006443F5" w:rsidRDefault="00723E03" w:rsidP="00744FA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43F5">
        <w:rPr>
          <w:sz w:val="28"/>
          <w:szCs w:val="28"/>
        </w:rPr>
        <w:t xml:space="preserve">Глава </w:t>
      </w:r>
      <w:proofErr w:type="spellStart"/>
      <w:r w:rsidRPr="006443F5">
        <w:rPr>
          <w:sz w:val="28"/>
          <w:szCs w:val="28"/>
        </w:rPr>
        <w:t>Новопершинского</w:t>
      </w:r>
      <w:proofErr w:type="spellEnd"/>
      <w:r w:rsidR="00561182" w:rsidRPr="006443F5">
        <w:rPr>
          <w:sz w:val="28"/>
          <w:szCs w:val="28"/>
        </w:rPr>
        <w:t xml:space="preserve"> сельсовета                               </w:t>
      </w:r>
      <w:r w:rsidRPr="006443F5">
        <w:rPr>
          <w:sz w:val="28"/>
          <w:szCs w:val="28"/>
        </w:rPr>
        <w:t xml:space="preserve">         </w:t>
      </w:r>
      <w:proofErr w:type="spellStart"/>
      <w:r w:rsidRPr="006443F5">
        <w:rPr>
          <w:sz w:val="28"/>
          <w:szCs w:val="28"/>
        </w:rPr>
        <w:t>А.Н.Дорожкин</w:t>
      </w:r>
      <w:proofErr w:type="spellEnd"/>
    </w:p>
    <w:p w:rsidR="00561182" w:rsidRPr="006443F5" w:rsidRDefault="00561182" w:rsidP="00744FA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6443F5">
        <w:rPr>
          <w:sz w:val="28"/>
          <w:szCs w:val="28"/>
        </w:rPr>
        <w:t xml:space="preserve">                                                                                               </w:t>
      </w:r>
    </w:p>
    <w:p w:rsidR="0038608F" w:rsidRPr="006443F5" w:rsidRDefault="0038608F" w:rsidP="00744FA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2B1ACC" w:rsidRPr="006443F5" w:rsidRDefault="002B1ACC" w:rsidP="00744FA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561182" w:rsidRPr="006443F5" w:rsidRDefault="00561182" w:rsidP="00744FA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6443F5">
        <w:rPr>
          <w:sz w:val="28"/>
          <w:szCs w:val="28"/>
        </w:rPr>
        <w:t>УТВЕРЖДЕНЫ</w:t>
      </w:r>
    </w:p>
    <w:p w:rsidR="00561182" w:rsidRPr="006443F5" w:rsidRDefault="00561182" w:rsidP="00295C4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6443F5">
        <w:rPr>
          <w:sz w:val="28"/>
          <w:szCs w:val="28"/>
        </w:rPr>
        <w:t xml:space="preserve">                                                                 постановлением Администрации</w:t>
      </w:r>
    </w:p>
    <w:p w:rsidR="001060EB" w:rsidRPr="006443F5" w:rsidRDefault="00561182" w:rsidP="00D241FC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6443F5">
        <w:rPr>
          <w:sz w:val="28"/>
          <w:szCs w:val="28"/>
        </w:rPr>
        <w:t xml:space="preserve">                                                                         </w:t>
      </w:r>
      <w:proofErr w:type="spellStart"/>
      <w:r w:rsidR="00723E03" w:rsidRPr="006443F5">
        <w:rPr>
          <w:sz w:val="28"/>
          <w:szCs w:val="28"/>
        </w:rPr>
        <w:t>Новопершинского</w:t>
      </w:r>
      <w:proofErr w:type="spellEnd"/>
      <w:r w:rsidRPr="006443F5">
        <w:rPr>
          <w:sz w:val="28"/>
          <w:szCs w:val="28"/>
        </w:rPr>
        <w:t xml:space="preserve"> сельсовета                                                                                                                                                                                                 Дмитриевского района</w:t>
      </w:r>
    </w:p>
    <w:p w:rsidR="00561182" w:rsidRPr="006443F5" w:rsidRDefault="001060EB" w:rsidP="00D241FC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6443F5">
        <w:rPr>
          <w:sz w:val="28"/>
          <w:szCs w:val="28"/>
        </w:rPr>
        <w:t>Курской области</w:t>
      </w:r>
      <w:r w:rsidR="00561182" w:rsidRPr="006443F5">
        <w:rPr>
          <w:sz w:val="28"/>
          <w:szCs w:val="28"/>
        </w:rPr>
        <w:t xml:space="preserve">                          </w:t>
      </w:r>
    </w:p>
    <w:p w:rsidR="00561182" w:rsidRPr="006443F5" w:rsidRDefault="00561182" w:rsidP="00744FA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6443F5">
        <w:rPr>
          <w:sz w:val="28"/>
          <w:szCs w:val="28"/>
        </w:rPr>
        <w:t xml:space="preserve">                                                                    </w:t>
      </w:r>
      <w:r w:rsidR="00723E03" w:rsidRPr="006443F5">
        <w:rPr>
          <w:sz w:val="28"/>
          <w:szCs w:val="28"/>
        </w:rPr>
        <w:t xml:space="preserve">              </w:t>
      </w:r>
      <w:r w:rsidR="0038608F" w:rsidRPr="006443F5">
        <w:rPr>
          <w:sz w:val="28"/>
          <w:szCs w:val="28"/>
        </w:rPr>
        <w:t xml:space="preserve">  </w:t>
      </w:r>
      <w:r w:rsidR="001060EB" w:rsidRPr="006443F5">
        <w:rPr>
          <w:sz w:val="28"/>
          <w:szCs w:val="28"/>
        </w:rPr>
        <w:t xml:space="preserve">от </w:t>
      </w:r>
      <w:r w:rsidR="0038608F" w:rsidRPr="006443F5">
        <w:rPr>
          <w:sz w:val="28"/>
          <w:szCs w:val="28"/>
        </w:rPr>
        <w:t xml:space="preserve">20 декабря </w:t>
      </w:r>
      <w:r w:rsidR="001060EB" w:rsidRPr="006443F5">
        <w:rPr>
          <w:sz w:val="28"/>
          <w:szCs w:val="28"/>
        </w:rPr>
        <w:t xml:space="preserve">2019 № </w:t>
      </w:r>
      <w:r w:rsidR="00723E03" w:rsidRPr="006443F5">
        <w:rPr>
          <w:sz w:val="28"/>
          <w:szCs w:val="28"/>
        </w:rPr>
        <w:t>134</w:t>
      </w:r>
    </w:p>
    <w:p w:rsidR="00561182" w:rsidRPr="006443F5" w:rsidRDefault="00561182" w:rsidP="00744FAA">
      <w:pPr>
        <w:pStyle w:val="a3"/>
        <w:rPr>
          <w:sz w:val="28"/>
          <w:szCs w:val="28"/>
        </w:rPr>
      </w:pPr>
    </w:p>
    <w:p w:rsidR="00561182" w:rsidRPr="006443F5" w:rsidRDefault="00561182" w:rsidP="00744FAA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443F5">
        <w:rPr>
          <w:b/>
          <w:color w:val="000000"/>
          <w:sz w:val="28"/>
          <w:szCs w:val="28"/>
        </w:rPr>
        <w:t>ТРЕБОВАНИЯ</w:t>
      </w:r>
    </w:p>
    <w:p w:rsidR="00561182" w:rsidRPr="006443F5" w:rsidRDefault="00561182" w:rsidP="00744FAA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443F5">
        <w:rPr>
          <w:b/>
          <w:color w:val="000000"/>
          <w:sz w:val="28"/>
          <w:szCs w:val="28"/>
        </w:rPr>
        <w:t>к размещению и наполнению подраздела «Противодействие коррупции» официального сайта мун</w:t>
      </w:r>
      <w:r w:rsidR="00E55EA2" w:rsidRPr="006443F5">
        <w:rPr>
          <w:b/>
          <w:color w:val="000000"/>
          <w:sz w:val="28"/>
          <w:szCs w:val="28"/>
        </w:rPr>
        <w:t>иципального образования «</w:t>
      </w:r>
      <w:proofErr w:type="spellStart"/>
      <w:r w:rsidR="00723E03" w:rsidRPr="006443F5">
        <w:rPr>
          <w:b/>
          <w:color w:val="000000"/>
          <w:sz w:val="28"/>
          <w:szCs w:val="28"/>
        </w:rPr>
        <w:t>Новопершинский</w:t>
      </w:r>
      <w:proofErr w:type="spellEnd"/>
      <w:r w:rsidRPr="006443F5">
        <w:rPr>
          <w:b/>
          <w:color w:val="000000"/>
          <w:sz w:val="28"/>
          <w:szCs w:val="28"/>
        </w:rPr>
        <w:t xml:space="preserve"> сельсовет» Дмитриевского района Курской области в информационно-телекоммуникационной сети «Интернет»</w:t>
      </w:r>
    </w:p>
    <w:p w:rsidR="00561182" w:rsidRPr="006443F5" w:rsidRDefault="00561182" w:rsidP="00744FAA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1. На главной странице официального сайта мун</w:t>
      </w:r>
      <w:r w:rsidR="00E55EA2" w:rsidRPr="006443F5">
        <w:rPr>
          <w:color w:val="000000"/>
          <w:sz w:val="28"/>
          <w:szCs w:val="28"/>
        </w:rPr>
        <w:t>иципального образования «</w:t>
      </w:r>
      <w:proofErr w:type="spellStart"/>
      <w:r w:rsidR="00723E03" w:rsidRPr="006443F5">
        <w:rPr>
          <w:color w:val="000000"/>
          <w:sz w:val="28"/>
          <w:szCs w:val="28"/>
        </w:rPr>
        <w:t>Новопершинский</w:t>
      </w:r>
      <w:proofErr w:type="spellEnd"/>
      <w:r w:rsidRPr="006443F5">
        <w:rPr>
          <w:color w:val="000000"/>
          <w:sz w:val="28"/>
          <w:szCs w:val="28"/>
        </w:rPr>
        <w:t xml:space="preserve"> сельсовет» Дмитриевского района Курской области в информационно-телекоммуникационной сети «Интернет» (далее - официальный сайт) должна быть расположена отдельная гиперссылка на подраздел по вопросам профилактики коррупционных правонарушений с наименованием «Противодействие коррупции» (далее - подраздел «Противодействие коррупции»). Размещение указанной гиперссылки во всплывающих (выпадающих) окнах не допускается.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2. Доступ в подраздел «Противодействие коррупции» осуществляется с главной страницы официального сайта. 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3. В подразделе «Противодействие коррупции» содержатся ссылки на отдельные подразделы, посвященные следующим направлениям: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«Нормативные правовые акты в сфере противодействия коррупции»;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«Антикоррупционная экспертиза»;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«Формы документов, связанных с противодействием коррупции, для заполнения»;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«Комиссия по соблюдению требований к служебному поведению муниципальных служащих и урегулированию конфликта интересов»;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«Методические материалы»;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«Обратная связь для сообщений о фактах коррупции»;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«Сведения о доходах, расходах, об имуществе и обязательствах имущественного характера».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Подраздел «Противодействие коррупции» может содержать иные подразделы, в которых размещаются доклады, отчеты, обзоры, статистическая информация по вопросам противодействия коррупции, часто задаваемые вопросы, размещение которых будет признано целесообразным   ответственным за наполнение подраздела «Противодействие коррупции». Создание дополнительных подразделов осуществляется в соответствии с Порядком эксплуатации, поддержки и </w:t>
      </w:r>
      <w:r w:rsidRPr="006443F5">
        <w:rPr>
          <w:color w:val="000000"/>
          <w:sz w:val="28"/>
          <w:szCs w:val="28"/>
        </w:rPr>
        <w:lastRenderedPageBreak/>
        <w:t>наполнения разделов официальных информационных ресурсов (сайтов) Администрации Курской области в информационно-телекоммуникационной сети «Интернет», утверждённым постановлением Администрации Курской области от 13.02.2012 № 94-па.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Подраздел «Противодействие коррупции» актуализируется по мере необходимости.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4. При переходе в подраздел «Нормативные правовые акты в сфере противодействия коррупции» должен осуществляться доступ к перечню: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а) федеральных законов, указов Президента Российской Федерации, постановлений Правительства Российской Федерации по вопросам противодействия коррупции;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б) законов Курской области, постановлений Губернатора Курской области, постановлений Администрации Курской области по вопросам противодействия коррупции;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 в) муниципальных нормативных правовых актов по вопросам противодействия коррупции, в том числе правовых актов, содержащих: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план по противодействию коррупции; 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перечень должностей, при замещении которых муниципальный служащий обязан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Положение о представлении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Положение о представлении лицом, поступающим на </w:t>
      </w:r>
      <w:proofErr w:type="gramStart"/>
      <w:r w:rsidRPr="006443F5">
        <w:rPr>
          <w:color w:val="000000"/>
          <w:sz w:val="28"/>
          <w:szCs w:val="28"/>
        </w:rPr>
        <w:t>работу</w:t>
      </w:r>
      <w:proofErr w:type="gramEnd"/>
      <w:r w:rsidRPr="006443F5">
        <w:rPr>
          <w:color w:val="000000"/>
          <w:sz w:val="28"/>
          <w:szCs w:val="28"/>
        </w:rPr>
        <w:t xml:space="preserve"> на должность руководителя муниципального учреждения, а также руководителем муниципального учреждения 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Положение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  </w:t>
      </w:r>
      <w:r w:rsidRPr="006443F5">
        <w:rPr>
          <w:sz w:val="28"/>
          <w:szCs w:val="28"/>
        </w:rPr>
        <w:t>и соблюдения муниципальными служащими требований к служебному поведению;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Порядок уведомления представителя нанимателя (работодателя) о фактах обращения в целях склонения муниципального служащего   к совершению коррупционных правонарушений;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Кодекс этики и служебного поведения муниципальных служащих;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в) иные нормативные акты по вопросам противодействия коррупции, размещение которых признано целесообразным ответственным за наполнение подраздела «Противодействие коррупции».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lastRenderedPageBreak/>
        <w:t>Информация, содержащаяся в подразделе в виде текста, размещается в формате, обеспечивающем возможность поиска и копирования фрагментов текста средствами веб-обозревателя.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Нормативные правовые акты в сфере противодействия коррупции размещаются в виде текста в формате, обеспечивающем возможность поиска и копирования фрагментов текста средствами веб-обозревателя, или в виде прикрепленных файлов в одном или нескольких из следующих форматов: .</w:t>
      </w:r>
      <w:proofErr w:type="spellStart"/>
      <w:r w:rsidRPr="006443F5">
        <w:rPr>
          <w:color w:val="000000"/>
          <w:sz w:val="28"/>
          <w:szCs w:val="28"/>
        </w:rPr>
        <w:t>doc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docx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rtf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pdf</w:t>
      </w:r>
      <w:proofErr w:type="spellEnd"/>
      <w:r w:rsidRPr="006443F5">
        <w:rPr>
          <w:color w:val="000000"/>
          <w:sz w:val="28"/>
          <w:szCs w:val="28"/>
        </w:rPr>
        <w:t>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Размещение нормативных правовых актов в иных форматах, а также в виде сканированных документов, требующих дополнительного распознавания, не допускается.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Перечень нормативных правовых актов должен быть структурирован на федеральные нормативные правовые акты, региональные  и муниципальные нормативные правовые акты.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Нормативные правовые акты должны содержать полные реквизиты акта, в том числе наименование органа, принявшего акт, дату принятия, номер, наименование, и размещаться в действующей редакции.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5. Подраздел «Антикоррупционная экспертиза» включает в себя    следующие подразделы: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«Порядок, сроки и формы общественного обсуждения проектов нормативных правовых актов»;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«Общий порядок работы в области независимой антикоррупционной экспертизы проектов нормативных правовых актов»;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«Порядок работы органов власти и результаты в области независимой антикоррупционной экспертизы проектов нормативных правовых актов»;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«Оперативная и аналитическая информация о результатах проведенной антикоррупционной экспертизы проектов нормативных правовых актов с изложением позиции органов власти по коррупционным факторам, выявленным в ходе экспертизы»;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«Отчеты о результатах деятельности независимых экспертов по проведению антикоррупционной экспертизы нормативных правовых актов органов власти и их проектов за первое полугодие и прошедший год»;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«Итоговый обобщающий отчет о результатах деятельности органов власти по проведению антикоррупционной экспертизы нормативных правовых актов и их проектов за первое полугодие и прошедший год».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6. Подраздел «Формы документов, связанные с противодействием коррупции, для заполнения» обеспечивает доступ к следующим формам: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а) рекомендуемая форма (образец) заявления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б) рекомендуемая форма (образец) уведомления представителя нанимателя о фактах обращения в целях склонения муниципального служащего к совершению коррупционных правонарушений;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lastRenderedPageBreak/>
        <w:t>в)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г) рекомендуемая форма (образец) обращения гражданина, юридического лица по фактам коррупционных правонарушений;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д) уведомление о передаче подарков, полученных в связи с протокольными мероприятиями, служебными командировками и другими официальными мероприятиями;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е) уведомление представителя нанимателя о намерении выполнять иную оплачиваемую работу;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ж) рекомендуемая форма (образец) обращения 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з) справка о доходах, расходах, об имуществе и обязательствах имущественного характера по форме, утвержденной Указом Президента Российской Федерации от 23 июня </w:t>
      </w:r>
      <w:smartTag w:uri="urn:schemas-microsoft-com:office:smarttags" w:element="metricconverter">
        <w:smartTagPr>
          <w:attr w:name="ProductID" w:val="2014 г"/>
        </w:smartTagPr>
        <w:r w:rsidRPr="006443F5">
          <w:rPr>
            <w:color w:val="000000"/>
            <w:sz w:val="28"/>
            <w:szCs w:val="28"/>
          </w:rPr>
          <w:t>2014 г</w:t>
        </w:r>
      </w:smartTag>
      <w:r w:rsidRPr="006443F5">
        <w:rPr>
          <w:color w:val="000000"/>
          <w:sz w:val="28"/>
          <w:szCs w:val="28"/>
        </w:rPr>
        <w:t>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и) заявление о разрешении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к) иные формы документов, размещение которых признано целесообразным ответственным за наполнение подраздела «Противодействие коррупции».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Подраздел должен содержать гиперссылку, при переходе по которой осуществляется доступ к специальному программному обеспечению «Справки БК», размещенному на портале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Формы документов для заполнения размещаются в виде приложенных файлов в одном или нескольких из следующих форматов: .</w:t>
      </w:r>
      <w:proofErr w:type="spellStart"/>
      <w:r w:rsidRPr="006443F5">
        <w:rPr>
          <w:color w:val="000000"/>
          <w:sz w:val="28"/>
          <w:szCs w:val="28"/>
        </w:rPr>
        <w:t>doc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docx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rtf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pdf</w:t>
      </w:r>
      <w:proofErr w:type="spellEnd"/>
      <w:r w:rsidRPr="006443F5">
        <w:rPr>
          <w:color w:val="000000"/>
          <w:sz w:val="28"/>
          <w:szCs w:val="28"/>
        </w:rPr>
        <w:t>. 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7. При переходе в подраздел «Комиссия по соблюдению требований к служебному поведению муниципальных служащих и урегулированию конфликта интересов» осуществляется доступ к следующей информации о деятельности Комиссии по соблюдению требований к служебному поведению и урегулированию конфликта интересов (далее - комиссия):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а) состав комиссии, включая членов комиссии, обладающих правом совещательного голоса, с указанием фамилии и инициалов, занимаемой </w:t>
      </w:r>
      <w:r w:rsidRPr="006443F5">
        <w:rPr>
          <w:color w:val="000000"/>
          <w:sz w:val="28"/>
          <w:szCs w:val="28"/>
        </w:rPr>
        <w:lastRenderedPageBreak/>
        <w:t>должности (для представителей научных организаций, общеобразовательных организаций, образовательных организаций высшего образования и организаций дополнительного профессионального образования - с указанием места работы);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б) Положение о комиссии;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в) сведений о состоявшихся заседаниях комиссии и принятых решениях.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Сведения о составе комиссии должны размещаться в виде текста, обеспечивающего возможность поиска и копирования фрагментов текста средствами веб-обозревателя, или в виде приложенного файла в одном или нескольких из следующих форматов: .</w:t>
      </w:r>
      <w:proofErr w:type="spellStart"/>
      <w:r w:rsidRPr="006443F5">
        <w:rPr>
          <w:color w:val="000000"/>
          <w:sz w:val="28"/>
          <w:szCs w:val="28"/>
        </w:rPr>
        <w:t>doc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docx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rtf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pdf</w:t>
      </w:r>
      <w:proofErr w:type="spellEnd"/>
      <w:r w:rsidRPr="006443F5">
        <w:rPr>
          <w:color w:val="000000"/>
          <w:sz w:val="28"/>
          <w:szCs w:val="28"/>
        </w:rPr>
        <w:t xml:space="preserve"> - с возможностью поиска и копирования фрагментов текста средствами программы для просмотра или веб-обозревателя.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В подразделе размещаются сведения о состоявшемся заседании комиссии, принятых решениях с указанием оснований для проведения заседания комиссии и принятого комиссией решения.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Размещение сведений о принятых решениях комиссии осуществляется с соблюдением требований статьи 6 Федерального закона от 27 июля 2006 года № 152-ФЗ «О персональных данных». Опубликование таких решений должно осуществляться с обезличиванием персональных данных.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8. Подраздел «Методические материалы» содержит методические рекомендации, обзоры, иные документы методического характера по вопросам противодействия коррупции.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6443F5">
        <w:rPr>
          <w:color w:val="000000"/>
          <w:sz w:val="28"/>
          <w:szCs w:val="28"/>
        </w:rPr>
        <w:t>В подразделе размещаются как методические материалы по вопросам противодействия коррупции,   так и гиперссылки для последовательного перехода к методическим рекомендациям, обзорам, разъяснениям и иным документам, подготовленным Минтрудом России и размещенным на его официальном сайте, а также на специализированном информационно-методическом ресурсе по вопросам противодействия коррупции на базе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</w:t>
      </w:r>
      <w:proofErr w:type="gramEnd"/>
      <w:r w:rsidRPr="006443F5">
        <w:rPr>
          <w:color w:val="000000"/>
          <w:sz w:val="28"/>
          <w:szCs w:val="28"/>
        </w:rPr>
        <w:t>».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Методические рекомендации, обзоры, иные документы методического характера по вопросам противодействия коррупции, указанные в настоящем пункте, размещаются в виде текста в формате, обеспечивающем возможность поиска и копирования фрагментов текста средствами веб-обозревателя.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9. Подраздел «Обратная связь для сообщений о фактах коррупции» содержит информацию о порядке подачи обращений гражданами. 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 В данном подразделе содержится информация о работе «горячей линии» и/или «телефона доверия» (с указанием номеров телефонов), об отправке почтовых и электронных сообщений (адрес электронной почты), </w:t>
      </w:r>
      <w:bookmarkStart w:id="0" w:name="_GoBack"/>
      <w:bookmarkEnd w:id="0"/>
      <w:r w:rsidRPr="006443F5">
        <w:rPr>
          <w:color w:val="000000"/>
          <w:sz w:val="28"/>
          <w:szCs w:val="28"/>
        </w:rPr>
        <w:lastRenderedPageBreak/>
        <w:t>контактных данных лица, ответственного за противодействие коррупции в Администрации Рыльского района. Обращение гражданина может быть составлено в виде электронного документа.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10. Подраздел «Сведения о доходах, расходах, об имуществе и обязательствах имущественного характера» обеспечивает доступ к данным сведениям за все предшествующие годы, представленным муниципальными служащими, главой муниципального образования, руководителями муниципальных казенных учреждений.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Сведения о доходах, расходах, об имуществе и обязательствах имущественного характера должны размещаться без ограничений доступа к ним третьих лиц, в соответствии с порядком размещения.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Сведения о доходах, расходах, об имуществе и обязательствах имущественного характера, представленные за отчетный период, публикуются в табличной форме согласно приложению к настоящим требованиям и (или) в виде приложенных файлов в одном или нескольких из следующих форматов: .</w:t>
      </w:r>
      <w:proofErr w:type="spellStart"/>
      <w:r w:rsidRPr="006443F5">
        <w:rPr>
          <w:color w:val="000000"/>
          <w:sz w:val="28"/>
          <w:szCs w:val="28"/>
        </w:rPr>
        <w:t>doc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docx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xls</w:t>
      </w:r>
      <w:proofErr w:type="spellEnd"/>
      <w:r w:rsidRPr="006443F5">
        <w:rPr>
          <w:color w:val="000000"/>
          <w:sz w:val="28"/>
          <w:szCs w:val="28"/>
        </w:rPr>
        <w:t>, ,</w:t>
      </w:r>
      <w:proofErr w:type="spellStart"/>
      <w:r w:rsidRPr="006443F5">
        <w:rPr>
          <w:color w:val="000000"/>
          <w:sz w:val="28"/>
          <w:szCs w:val="28"/>
        </w:rPr>
        <w:t>xlsx</w:t>
      </w:r>
      <w:proofErr w:type="spellEnd"/>
      <w:r w:rsidRPr="006443F5">
        <w:rPr>
          <w:color w:val="000000"/>
          <w:sz w:val="28"/>
          <w:szCs w:val="28"/>
        </w:rPr>
        <w:t>, ,</w:t>
      </w:r>
      <w:proofErr w:type="spellStart"/>
      <w:r w:rsidRPr="006443F5">
        <w:rPr>
          <w:color w:val="000000"/>
          <w:sz w:val="28"/>
          <w:szCs w:val="28"/>
        </w:rPr>
        <w:t>rtf</w:t>
      </w:r>
      <w:proofErr w:type="spellEnd"/>
      <w:r w:rsidRPr="006443F5">
        <w:rPr>
          <w:color w:val="000000"/>
          <w:sz w:val="28"/>
          <w:szCs w:val="28"/>
        </w:rPr>
        <w:t>. При этом должна быть обеспечена возможность поиска по тексту файла и копирования фрагментов текста.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Сведения о доходах, расходах, об имуществе и обязательствах имущественного характера, сгруппированные по структурным подразделениям (управлениям, отделам), размещаются в одном (едином) файле в виде таблицы либо в виде файлов. 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Не допускается: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а) размещение заархивированных сведений (форматы .</w:t>
      </w:r>
      <w:proofErr w:type="spellStart"/>
      <w:r w:rsidRPr="006443F5">
        <w:rPr>
          <w:color w:val="000000"/>
          <w:sz w:val="28"/>
          <w:szCs w:val="28"/>
        </w:rPr>
        <w:t>rar</w:t>
      </w:r>
      <w:proofErr w:type="spellEnd"/>
      <w:r w:rsidRPr="006443F5">
        <w:rPr>
          <w:color w:val="000000"/>
          <w:sz w:val="28"/>
          <w:szCs w:val="28"/>
        </w:rPr>
        <w:t>, .</w:t>
      </w:r>
      <w:proofErr w:type="spellStart"/>
      <w:r w:rsidRPr="006443F5">
        <w:rPr>
          <w:color w:val="000000"/>
          <w:sz w:val="28"/>
          <w:szCs w:val="28"/>
        </w:rPr>
        <w:t>zip</w:t>
      </w:r>
      <w:proofErr w:type="spellEnd"/>
      <w:r w:rsidRPr="006443F5">
        <w:rPr>
          <w:color w:val="000000"/>
          <w:sz w:val="28"/>
          <w:szCs w:val="28"/>
        </w:rPr>
        <w:t>), сканированных документов;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б) размещение в разных форматах сведений о доходах, расходах, об имуществе и обязательствах имущественного характера за предыдущий трехлетний период;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в) использование форматов, требующих дополнительного распознавания;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г) ограничение свободного доступа к размещенной информации в подразделе «Противодействие коррупции».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Размещенные сведения о доходах, расходах, об имуществе и обязательствах имущественного характера, в том числе за предшествующие годы: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а) не подлежат удалению (отправке в «архив»);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б) находятся в открытом доступе (размещены на сайте) в течение всего периода замещения муниципальным служащим должности, замещение которой влечет за собой размещение таких сведений, если иное не установлено законодательством Российской Федерации.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 xml:space="preserve">При представлении лицом, замещающим муниципальную должность, муниципальным служащим, руководителем муниципального учреждения   уточненных сведений о доходах, об имуществе и обязательствах имущественного характера соответствующие сведения о доходах, расходах, об имуществе и обязательствах имущественного </w:t>
      </w:r>
      <w:r w:rsidRPr="006443F5">
        <w:rPr>
          <w:color w:val="000000"/>
          <w:sz w:val="28"/>
          <w:szCs w:val="28"/>
        </w:rPr>
        <w:lastRenderedPageBreak/>
        <w:t>характера дополнительно размещаются на сайте не позднее 14 рабочих дней после окончания срока, установленного для представления уточненных сведений.</w:t>
      </w:r>
    </w:p>
    <w:p w:rsidR="00561182" w:rsidRPr="006443F5" w:rsidRDefault="00561182" w:rsidP="00744F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43F5">
        <w:rPr>
          <w:color w:val="000000"/>
          <w:sz w:val="28"/>
          <w:szCs w:val="28"/>
        </w:rPr>
        <w:t>11. Размещение подраздела «Противодействие коррупции» и его наполнение осуществляется в соответствии с настоящими требованиями, Порядком эксплуатации, поддержки и наполнения разделов официальных информационных ресурсов (сайтов) Администрации Курской области в информационно-телекоммуникационной сети «Интернет», утверждённым постановлением Администрации Курской области от 13.02.2012 № 94-па, иными требованиями, предусмотренными законодательством.</w:t>
      </w:r>
    </w:p>
    <w:p w:rsidR="00561182" w:rsidRPr="006443F5" w:rsidRDefault="00561182" w:rsidP="00744FA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61182" w:rsidRPr="006443F5" w:rsidRDefault="00561182" w:rsidP="00744F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1182" w:rsidRPr="006443F5" w:rsidRDefault="00561182" w:rsidP="00744F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1182" w:rsidRPr="006443F5" w:rsidRDefault="00561182" w:rsidP="00744F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1182" w:rsidRPr="006443F5" w:rsidRDefault="00561182" w:rsidP="00744FAA">
      <w:pPr>
        <w:rPr>
          <w:rFonts w:ascii="Times New Roman" w:hAnsi="Times New Roman"/>
          <w:sz w:val="28"/>
          <w:szCs w:val="28"/>
        </w:rPr>
      </w:pPr>
    </w:p>
    <w:p w:rsidR="00561182" w:rsidRPr="00892728" w:rsidRDefault="00561182">
      <w:pPr>
        <w:rPr>
          <w:rFonts w:ascii="Arial" w:hAnsi="Arial" w:cs="Arial"/>
          <w:sz w:val="24"/>
          <w:szCs w:val="24"/>
        </w:rPr>
      </w:pPr>
    </w:p>
    <w:sectPr w:rsidR="00561182" w:rsidRPr="00892728" w:rsidSect="006117D4">
      <w:pgSz w:w="11906" w:h="16838"/>
      <w:pgMar w:top="1134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040" w:rsidRDefault="00055040" w:rsidP="00001CA9">
      <w:pPr>
        <w:spacing w:after="0" w:line="240" w:lineRule="auto"/>
      </w:pPr>
      <w:r>
        <w:separator/>
      </w:r>
    </w:p>
  </w:endnote>
  <w:endnote w:type="continuationSeparator" w:id="0">
    <w:p w:rsidR="00055040" w:rsidRDefault="00055040" w:rsidP="00001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040" w:rsidRDefault="00055040" w:rsidP="00001CA9">
      <w:pPr>
        <w:spacing w:after="0" w:line="240" w:lineRule="auto"/>
      </w:pPr>
      <w:r>
        <w:separator/>
      </w:r>
    </w:p>
  </w:footnote>
  <w:footnote w:type="continuationSeparator" w:id="0">
    <w:p w:rsidR="00055040" w:rsidRDefault="00055040" w:rsidP="00001C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FAA"/>
    <w:rsid w:val="00001CA9"/>
    <w:rsid w:val="00027D04"/>
    <w:rsid w:val="0005248E"/>
    <w:rsid w:val="00055040"/>
    <w:rsid w:val="00066FEB"/>
    <w:rsid w:val="00097A14"/>
    <w:rsid w:val="000A1618"/>
    <w:rsid w:val="000C2C4E"/>
    <w:rsid w:val="000F7CDA"/>
    <w:rsid w:val="001060EB"/>
    <w:rsid w:val="001D5AEC"/>
    <w:rsid w:val="001E1897"/>
    <w:rsid w:val="00200234"/>
    <w:rsid w:val="00271A71"/>
    <w:rsid w:val="00295C4A"/>
    <w:rsid w:val="0029703A"/>
    <w:rsid w:val="002A73F3"/>
    <w:rsid w:val="002B1ACC"/>
    <w:rsid w:val="002D09FF"/>
    <w:rsid w:val="003148AD"/>
    <w:rsid w:val="0036347A"/>
    <w:rsid w:val="0038608F"/>
    <w:rsid w:val="003B2732"/>
    <w:rsid w:val="00450E08"/>
    <w:rsid w:val="004E2CFC"/>
    <w:rsid w:val="004F6ED7"/>
    <w:rsid w:val="00561182"/>
    <w:rsid w:val="006117D4"/>
    <w:rsid w:val="00625B8C"/>
    <w:rsid w:val="006443F5"/>
    <w:rsid w:val="00686CAA"/>
    <w:rsid w:val="00710B67"/>
    <w:rsid w:val="00723E03"/>
    <w:rsid w:val="00744FAA"/>
    <w:rsid w:val="007D211B"/>
    <w:rsid w:val="00840455"/>
    <w:rsid w:val="00892728"/>
    <w:rsid w:val="00895287"/>
    <w:rsid w:val="008971CD"/>
    <w:rsid w:val="00937F9B"/>
    <w:rsid w:val="00946029"/>
    <w:rsid w:val="00991D5E"/>
    <w:rsid w:val="00A16E4F"/>
    <w:rsid w:val="00A31ED0"/>
    <w:rsid w:val="00A94010"/>
    <w:rsid w:val="00AC1FE1"/>
    <w:rsid w:val="00B02C76"/>
    <w:rsid w:val="00B512D1"/>
    <w:rsid w:val="00BB1591"/>
    <w:rsid w:val="00BC2FD8"/>
    <w:rsid w:val="00C92090"/>
    <w:rsid w:val="00D241FC"/>
    <w:rsid w:val="00D43476"/>
    <w:rsid w:val="00E55EA2"/>
    <w:rsid w:val="00ED1769"/>
    <w:rsid w:val="00F66A92"/>
    <w:rsid w:val="00FF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44F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74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4FAA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0F7CDA"/>
    <w:rPr>
      <w:sz w:val="22"/>
      <w:szCs w:val="22"/>
    </w:rPr>
  </w:style>
  <w:style w:type="character" w:customStyle="1" w:styleId="a7">
    <w:name w:val="Без интервала Знак"/>
    <w:link w:val="a6"/>
    <w:uiPriority w:val="99"/>
    <w:locked/>
    <w:rsid w:val="000F7CDA"/>
    <w:rPr>
      <w:sz w:val="22"/>
      <w:szCs w:val="22"/>
      <w:lang w:val="ru-RU" w:eastAsia="ru-RU" w:bidi="ar-SA"/>
    </w:rPr>
  </w:style>
  <w:style w:type="paragraph" w:styleId="a8">
    <w:name w:val="header"/>
    <w:basedOn w:val="a"/>
    <w:link w:val="a9"/>
    <w:uiPriority w:val="99"/>
    <w:unhideWhenUsed/>
    <w:rsid w:val="00001C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01CA9"/>
    <w:rPr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001C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001CA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2617</Words>
  <Characters>14921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2019-12-23T07:35:00Z</cp:lastPrinted>
  <dcterms:created xsi:type="dcterms:W3CDTF">2019-12-18T19:23:00Z</dcterms:created>
  <dcterms:modified xsi:type="dcterms:W3CDTF">2019-12-27T07:37:00Z</dcterms:modified>
</cp:coreProperties>
</file>