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A6" w:rsidRPr="00B52B24" w:rsidRDefault="00996CA6" w:rsidP="00D15344">
      <w:pPr>
        <w:pStyle w:val="21"/>
        <w:shd w:val="clear" w:color="auto" w:fill="auto"/>
        <w:spacing w:line="326" w:lineRule="exact"/>
        <w:ind w:left="709" w:hanging="709"/>
        <w:jc w:val="center"/>
        <w:rPr>
          <w:rStyle w:val="1"/>
          <w:b/>
          <w:sz w:val="28"/>
          <w:szCs w:val="28"/>
          <w:u w:val="none"/>
        </w:rPr>
      </w:pPr>
      <w:r w:rsidRPr="00B52B24">
        <w:rPr>
          <w:rStyle w:val="1"/>
          <w:b/>
          <w:sz w:val="28"/>
          <w:szCs w:val="28"/>
          <w:u w:val="none"/>
        </w:rPr>
        <w:t>РОССИЙСКАЯ ФЕДЕРАЦИЯ</w:t>
      </w:r>
    </w:p>
    <w:p w:rsidR="00996CA6" w:rsidRPr="00B52B24" w:rsidRDefault="00996CA6" w:rsidP="00DB07FF">
      <w:pPr>
        <w:pStyle w:val="21"/>
        <w:shd w:val="clear" w:color="auto" w:fill="auto"/>
        <w:spacing w:line="326" w:lineRule="exact"/>
        <w:jc w:val="center"/>
        <w:rPr>
          <w:rStyle w:val="1"/>
          <w:b/>
          <w:sz w:val="28"/>
          <w:szCs w:val="28"/>
          <w:u w:val="none"/>
        </w:rPr>
      </w:pPr>
      <w:r w:rsidRPr="00B52B24">
        <w:rPr>
          <w:rStyle w:val="1"/>
          <w:b/>
          <w:sz w:val="28"/>
          <w:szCs w:val="28"/>
          <w:u w:val="none"/>
        </w:rPr>
        <w:t xml:space="preserve">АДМИНИСТРАЦИЯ </w:t>
      </w:r>
      <w:r w:rsidR="003D56DC">
        <w:rPr>
          <w:rStyle w:val="1"/>
          <w:b/>
          <w:sz w:val="28"/>
          <w:szCs w:val="28"/>
          <w:u w:val="none"/>
        </w:rPr>
        <w:t>НОВОПЕРШИН</w:t>
      </w:r>
      <w:r w:rsidR="00FE5096">
        <w:rPr>
          <w:rStyle w:val="1"/>
          <w:b/>
          <w:sz w:val="28"/>
          <w:szCs w:val="28"/>
          <w:u w:val="none"/>
        </w:rPr>
        <w:t>СКОГО</w:t>
      </w:r>
      <w:r w:rsidRPr="00B52B24">
        <w:rPr>
          <w:rStyle w:val="1"/>
          <w:b/>
          <w:sz w:val="28"/>
          <w:szCs w:val="28"/>
          <w:u w:val="none"/>
        </w:rPr>
        <w:t xml:space="preserve"> СЕЛЬСОВЕТА</w:t>
      </w:r>
    </w:p>
    <w:p w:rsidR="00996CA6" w:rsidRPr="00B52B24" w:rsidRDefault="00996CA6" w:rsidP="00DB07FF">
      <w:pPr>
        <w:pStyle w:val="21"/>
        <w:shd w:val="clear" w:color="auto" w:fill="auto"/>
        <w:spacing w:line="326" w:lineRule="exact"/>
        <w:jc w:val="center"/>
        <w:rPr>
          <w:rStyle w:val="1"/>
          <w:b/>
          <w:sz w:val="28"/>
          <w:szCs w:val="28"/>
          <w:u w:val="none"/>
        </w:rPr>
      </w:pPr>
      <w:r w:rsidRPr="00B52B24">
        <w:rPr>
          <w:rStyle w:val="1"/>
          <w:b/>
          <w:sz w:val="28"/>
          <w:szCs w:val="28"/>
          <w:u w:val="none"/>
        </w:rPr>
        <w:t>ДМИТРИЕВСКОГО РАЙОНА КУРСКОЙ ОБЛАСТИ</w:t>
      </w:r>
    </w:p>
    <w:p w:rsidR="00996CA6" w:rsidRPr="00B52B24" w:rsidRDefault="00996CA6" w:rsidP="00D15344">
      <w:pPr>
        <w:pStyle w:val="21"/>
        <w:shd w:val="clear" w:color="auto" w:fill="auto"/>
        <w:spacing w:line="326" w:lineRule="exact"/>
        <w:rPr>
          <w:rStyle w:val="1"/>
          <w:b/>
        </w:rPr>
      </w:pPr>
    </w:p>
    <w:p w:rsidR="00996CA6" w:rsidRPr="00F40B64" w:rsidRDefault="00996CA6" w:rsidP="00996CA6">
      <w:pPr>
        <w:pStyle w:val="21"/>
        <w:shd w:val="clear" w:color="auto" w:fill="auto"/>
        <w:spacing w:line="326" w:lineRule="exact"/>
        <w:jc w:val="center"/>
        <w:rPr>
          <w:rStyle w:val="1"/>
          <w:u w:val="none"/>
        </w:rPr>
      </w:pPr>
      <w:proofErr w:type="gramStart"/>
      <w:r w:rsidRPr="00F40B64">
        <w:rPr>
          <w:rStyle w:val="1"/>
          <w:u w:val="none"/>
        </w:rPr>
        <w:t>П</w:t>
      </w:r>
      <w:proofErr w:type="gramEnd"/>
      <w:r w:rsidRPr="00F40B64">
        <w:rPr>
          <w:rStyle w:val="1"/>
          <w:u w:val="none"/>
        </w:rPr>
        <w:t xml:space="preserve"> О С Т А Н О В Л Е Н И Е</w:t>
      </w:r>
    </w:p>
    <w:p w:rsidR="00996CA6" w:rsidRPr="00F40B64" w:rsidRDefault="00996CA6" w:rsidP="00996CA6">
      <w:pPr>
        <w:pStyle w:val="21"/>
        <w:shd w:val="clear" w:color="auto" w:fill="auto"/>
        <w:spacing w:line="326" w:lineRule="exact"/>
        <w:jc w:val="center"/>
        <w:rPr>
          <w:rStyle w:val="1"/>
        </w:rPr>
      </w:pPr>
    </w:p>
    <w:p w:rsidR="009A7455" w:rsidRPr="00F40B64" w:rsidRDefault="00A81F06" w:rsidP="00996CA6">
      <w:pPr>
        <w:pStyle w:val="21"/>
        <w:shd w:val="clear" w:color="auto" w:fill="auto"/>
        <w:spacing w:line="326" w:lineRule="exact"/>
        <w:jc w:val="center"/>
        <w:rPr>
          <w:sz w:val="28"/>
          <w:szCs w:val="28"/>
        </w:rPr>
        <w:sectPr w:rsidR="009A7455" w:rsidRPr="00F40B64" w:rsidSect="00DB07FF">
          <w:footerReference w:type="even" r:id="rId9"/>
          <w:type w:val="continuous"/>
          <w:pgSz w:w="11909" w:h="16838" w:code="9"/>
          <w:pgMar w:top="1134" w:right="1134" w:bottom="1134" w:left="1701" w:header="0" w:footer="6" w:gutter="0"/>
          <w:cols w:space="720"/>
          <w:noEndnote/>
          <w:docGrid w:linePitch="360"/>
        </w:sectPr>
      </w:pPr>
      <w:r w:rsidRPr="00F40B64">
        <w:rPr>
          <w:rStyle w:val="1"/>
          <w:sz w:val="28"/>
          <w:szCs w:val="28"/>
          <w:u w:val="none"/>
        </w:rPr>
        <w:t xml:space="preserve">от </w:t>
      </w:r>
      <w:r w:rsidR="00996CA6" w:rsidRPr="00F40B64">
        <w:rPr>
          <w:rStyle w:val="1"/>
          <w:sz w:val="28"/>
          <w:szCs w:val="28"/>
          <w:u w:val="none"/>
        </w:rPr>
        <w:t xml:space="preserve"> </w:t>
      </w:r>
      <w:r w:rsidR="00FE5096">
        <w:rPr>
          <w:rStyle w:val="1"/>
          <w:sz w:val="28"/>
          <w:szCs w:val="28"/>
          <w:u w:val="none"/>
        </w:rPr>
        <w:t>24</w:t>
      </w:r>
      <w:r w:rsidR="00B52B24" w:rsidRPr="00F40B64">
        <w:rPr>
          <w:rStyle w:val="1"/>
          <w:sz w:val="28"/>
          <w:szCs w:val="28"/>
          <w:u w:val="none"/>
        </w:rPr>
        <w:t>.</w:t>
      </w:r>
      <w:r w:rsidR="00DB07FF" w:rsidRPr="00F40B64">
        <w:rPr>
          <w:rStyle w:val="1"/>
          <w:sz w:val="28"/>
          <w:szCs w:val="28"/>
          <w:u w:val="none"/>
        </w:rPr>
        <w:t xml:space="preserve"> </w:t>
      </w:r>
      <w:r w:rsidR="00B52B24" w:rsidRPr="00F40B64">
        <w:rPr>
          <w:rStyle w:val="1"/>
          <w:sz w:val="28"/>
          <w:szCs w:val="28"/>
          <w:u w:val="none"/>
        </w:rPr>
        <w:t xml:space="preserve"> </w:t>
      </w:r>
      <w:r w:rsidR="00DB07FF" w:rsidRPr="00F40B64">
        <w:rPr>
          <w:rStyle w:val="1"/>
          <w:sz w:val="28"/>
          <w:szCs w:val="28"/>
          <w:u w:val="none"/>
        </w:rPr>
        <w:t>09</w:t>
      </w:r>
      <w:r w:rsidR="00B52B24" w:rsidRPr="00F40B64">
        <w:rPr>
          <w:rStyle w:val="1"/>
          <w:sz w:val="28"/>
          <w:szCs w:val="28"/>
          <w:u w:val="none"/>
        </w:rPr>
        <w:t xml:space="preserve">. </w:t>
      </w:r>
      <w:r w:rsidR="00DB07FF" w:rsidRPr="00F40B64">
        <w:rPr>
          <w:rStyle w:val="1"/>
          <w:sz w:val="28"/>
          <w:szCs w:val="28"/>
          <w:u w:val="none"/>
        </w:rPr>
        <w:t xml:space="preserve"> </w:t>
      </w:r>
      <w:r w:rsidR="00B52B24" w:rsidRPr="00F40B64">
        <w:rPr>
          <w:rStyle w:val="1"/>
          <w:sz w:val="28"/>
          <w:szCs w:val="28"/>
          <w:u w:val="none"/>
        </w:rPr>
        <w:t xml:space="preserve">2024  </w:t>
      </w:r>
      <w:r w:rsidR="00996CA6" w:rsidRPr="00F40B64">
        <w:rPr>
          <w:rStyle w:val="1"/>
          <w:sz w:val="28"/>
          <w:szCs w:val="28"/>
          <w:u w:val="none"/>
        </w:rPr>
        <w:t>№</w:t>
      </w:r>
      <w:r w:rsidR="00DB07FF" w:rsidRPr="00F40B64">
        <w:rPr>
          <w:rStyle w:val="1"/>
          <w:sz w:val="28"/>
          <w:szCs w:val="28"/>
          <w:u w:val="none"/>
        </w:rPr>
        <w:t xml:space="preserve"> </w:t>
      </w:r>
      <w:r w:rsidR="003D56DC">
        <w:rPr>
          <w:rStyle w:val="1"/>
          <w:sz w:val="28"/>
          <w:szCs w:val="28"/>
          <w:u w:val="none"/>
        </w:rPr>
        <w:t>58</w:t>
      </w:r>
      <w:r w:rsidR="00996CA6" w:rsidRPr="00F40B64">
        <w:rPr>
          <w:sz w:val="28"/>
          <w:szCs w:val="28"/>
        </w:rPr>
        <w:t xml:space="preserve"> </w:t>
      </w:r>
    </w:p>
    <w:p w:rsidR="009A7455" w:rsidRPr="00F40B64" w:rsidRDefault="003D56DC" w:rsidP="00996CA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Першина</w:t>
      </w:r>
      <w:r w:rsidR="00996CA6" w:rsidRPr="00F40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455" w:rsidRDefault="009A7455">
      <w:pPr>
        <w:spacing w:line="240" w:lineRule="exact"/>
        <w:rPr>
          <w:sz w:val="19"/>
          <w:szCs w:val="19"/>
        </w:rPr>
      </w:pPr>
    </w:p>
    <w:p w:rsidR="009A7455" w:rsidRDefault="009A7455">
      <w:pPr>
        <w:spacing w:line="240" w:lineRule="exact"/>
        <w:rPr>
          <w:sz w:val="19"/>
          <w:szCs w:val="19"/>
        </w:rPr>
      </w:pPr>
    </w:p>
    <w:p w:rsidR="009A7455" w:rsidRDefault="009A7455">
      <w:pPr>
        <w:rPr>
          <w:sz w:val="2"/>
          <w:szCs w:val="2"/>
        </w:rPr>
        <w:sectPr w:rsidR="009A7455" w:rsidSect="00B52B24">
          <w:type w:val="continuous"/>
          <w:pgSz w:w="11909" w:h="16838" w:code="9"/>
          <w:pgMar w:top="1134" w:right="1134" w:bottom="1134" w:left="1701" w:header="0" w:footer="6" w:gutter="0"/>
          <w:cols w:space="720"/>
          <w:noEndnote/>
          <w:docGrid w:linePitch="360"/>
        </w:sectPr>
      </w:pPr>
    </w:p>
    <w:p w:rsidR="009A7455" w:rsidRPr="00996CA6" w:rsidRDefault="00A81F06" w:rsidP="00996CA6">
      <w:pPr>
        <w:pStyle w:val="21"/>
        <w:shd w:val="clear" w:color="auto" w:fill="auto"/>
        <w:spacing w:line="322" w:lineRule="exact"/>
        <w:ind w:right="240"/>
        <w:jc w:val="center"/>
        <w:rPr>
          <w:b/>
          <w:sz w:val="28"/>
          <w:szCs w:val="28"/>
        </w:rPr>
        <w:sectPr w:rsidR="009A7455" w:rsidRPr="00996CA6" w:rsidSect="00B52B24">
          <w:type w:val="continuous"/>
          <w:pgSz w:w="11909" w:h="16838" w:code="9"/>
          <w:pgMar w:top="1134" w:right="1134" w:bottom="1134" w:left="1701" w:header="0" w:footer="6" w:gutter="0"/>
          <w:cols w:space="720"/>
          <w:noEndnote/>
          <w:docGrid w:linePitch="360"/>
        </w:sectPr>
      </w:pPr>
      <w:r w:rsidRPr="00996CA6">
        <w:rPr>
          <w:b/>
          <w:sz w:val="28"/>
          <w:szCs w:val="28"/>
        </w:rPr>
        <w:lastRenderedPageBreak/>
        <w:t xml:space="preserve">Об утверждении Порядка осуществления казначейского сопровождения в отношении средств, определённых в соответствии со статьей 242.26 Бюджетного кодекса Российской Федерации в </w:t>
      </w:r>
      <w:r w:rsidR="00996CA6" w:rsidRPr="00996CA6">
        <w:rPr>
          <w:b/>
          <w:sz w:val="28"/>
          <w:szCs w:val="28"/>
        </w:rPr>
        <w:t>мун</w:t>
      </w:r>
      <w:r w:rsidR="00B52B24">
        <w:rPr>
          <w:b/>
          <w:sz w:val="28"/>
          <w:szCs w:val="28"/>
        </w:rPr>
        <w:t>иципальном образовании «</w:t>
      </w:r>
      <w:proofErr w:type="spellStart"/>
      <w:r w:rsidR="003D56DC">
        <w:rPr>
          <w:b/>
          <w:sz w:val="28"/>
          <w:szCs w:val="28"/>
        </w:rPr>
        <w:t>Новопершинский</w:t>
      </w:r>
      <w:proofErr w:type="spellEnd"/>
      <w:r w:rsidR="00996CA6" w:rsidRPr="00996CA6">
        <w:rPr>
          <w:b/>
          <w:sz w:val="28"/>
          <w:szCs w:val="28"/>
        </w:rPr>
        <w:t xml:space="preserve"> сельсовет» Дмитриевского района </w:t>
      </w:r>
      <w:r w:rsidR="00B52B24">
        <w:rPr>
          <w:b/>
          <w:sz w:val="28"/>
          <w:szCs w:val="28"/>
        </w:rPr>
        <w:t xml:space="preserve">                      </w:t>
      </w:r>
      <w:r w:rsidR="00996CA6" w:rsidRPr="00996CA6">
        <w:rPr>
          <w:b/>
          <w:sz w:val="28"/>
          <w:szCs w:val="28"/>
        </w:rPr>
        <w:t>Курской области</w:t>
      </w:r>
    </w:p>
    <w:p w:rsidR="009A7455" w:rsidRPr="00996CA6" w:rsidRDefault="009A7455" w:rsidP="00996CA6">
      <w:pPr>
        <w:spacing w:before="70" w:after="70" w:line="240" w:lineRule="exact"/>
        <w:jc w:val="center"/>
        <w:rPr>
          <w:sz w:val="28"/>
          <w:szCs w:val="28"/>
        </w:rPr>
      </w:pPr>
    </w:p>
    <w:p w:rsidR="009A7455" w:rsidRPr="00996CA6" w:rsidRDefault="009A7455">
      <w:pPr>
        <w:rPr>
          <w:sz w:val="28"/>
          <w:szCs w:val="28"/>
        </w:rPr>
        <w:sectPr w:rsidR="009A7455" w:rsidRPr="00996CA6" w:rsidSect="00996CA6">
          <w:type w:val="continuous"/>
          <w:pgSz w:w="11909" w:h="16838" w:code="9"/>
          <w:pgMar w:top="1134" w:right="1134" w:bottom="1134" w:left="1701" w:header="0" w:footer="6" w:gutter="0"/>
          <w:cols w:space="720"/>
          <w:noEndnote/>
          <w:docGrid w:linePitch="360"/>
        </w:sectPr>
      </w:pPr>
    </w:p>
    <w:p w:rsidR="00996CA6" w:rsidRPr="00EB73A8" w:rsidRDefault="00EB73A8" w:rsidP="00EB73A8">
      <w:pPr>
        <w:pStyle w:val="ab"/>
        <w:jc w:val="both"/>
        <w:rPr>
          <w:rStyle w:val="125pt"/>
          <w:rFonts w:eastAsia="Courier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1534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D2A08">
        <w:rPr>
          <w:rFonts w:ascii="Times New Roman" w:hAnsi="Times New Roman" w:cs="Times New Roman"/>
          <w:sz w:val="28"/>
          <w:szCs w:val="28"/>
        </w:rPr>
        <w:t>В соответствии с ч.</w:t>
      </w:r>
      <w:r w:rsidR="00A81F06" w:rsidRPr="00EB73A8">
        <w:rPr>
          <w:rFonts w:ascii="Times New Roman" w:hAnsi="Times New Roman" w:cs="Times New Roman"/>
          <w:sz w:val="28"/>
          <w:szCs w:val="28"/>
        </w:rPr>
        <w:t>5 статьи 242.23</w:t>
      </w:r>
      <w:r w:rsidR="000D2A08">
        <w:rPr>
          <w:rFonts w:ascii="Times New Roman" w:hAnsi="Times New Roman" w:cs="Times New Roman"/>
          <w:sz w:val="28"/>
          <w:szCs w:val="28"/>
        </w:rPr>
        <w:t>, статьёй</w:t>
      </w:r>
      <w:r w:rsidRPr="00EB73A8">
        <w:rPr>
          <w:rFonts w:ascii="Times New Roman" w:hAnsi="Times New Roman" w:cs="Times New Roman"/>
          <w:sz w:val="28"/>
          <w:szCs w:val="28"/>
        </w:rPr>
        <w:t xml:space="preserve"> 242.6                                             </w:t>
      </w:r>
      <w:r w:rsidR="00A81F06" w:rsidRPr="00EB73A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</w:t>
      </w:r>
      <w:r w:rsidR="00996CA6" w:rsidRPr="00EB73A8">
        <w:rPr>
          <w:rFonts w:ascii="Times New Roman" w:hAnsi="Times New Roman" w:cs="Times New Roman"/>
          <w:sz w:val="28"/>
          <w:szCs w:val="28"/>
        </w:rPr>
        <w:t>ой</w:t>
      </w:r>
      <w:r w:rsidR="00233DF9" w:rsidRPr="00EB73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 wp14:anchorId="777DE483" wp14:editId="33B47199">
                <wp:simplePos x="0" y="0"/>
                <wp:positionH relativeFrom="margin">
                  <wp:posOffset>4563110</wp:posOffset>
                </wp:positionH>
                <wp:positionV relativeFrom="paragraph">
                  <wp:posOffset>4615815</wp:posOffset>
                </wp:positionV>
                <wp:extent cx="1164590" cy="177800"/>
                <wp:effectExtent l="0" t="0" r="16510" b="12700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455" w:rsidRDefault="009A7455">
                            <w:pPr>
                              <w:pStyle w:val="21"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9.3pt;margin-top:363.45pt;width:91.7pt;height:14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nbrgIAAKk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" filled="f" stroked="f">
                <v:textbox style="mso-fit-shape-to-text:t" inset="0,0,0,0">
                  <w:txbxContent>
                    <w:p w:rsidR="009A7455" w:rsidRDefault="009A7455">
                      <w:pPr>
                        <w:pStyle w:val="21"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B73A8">
        <w:rPr>
          <w:rFonts w:ascii="Times New Roman" w:hAnsi="Times New Roman" w:cs="Times New Roman"/>
          <w:sz w:val="28"/>
          <w:szCs w:val="28"/>
        </w:rPr>
        <w:t xml:space="preserve"> </w:t>
      </w:r>
      <w:r w:rsidR="00A81F06" w:rsidRPr="00EB73A8">
        <w:rPr>
          <w:rFonts w:ascii="Times New Roman" w:hAnsi="Times New Roman" w:cs="Times New Roman"/>
          <w:sz w:val="28"/>
          <w:szCs w:val="28"/>
        </w:rPr>
        <w:t>Федерации, постановлением Прави</w:t>
      </w:r>
      <w:r w:rsidRPr="00EB73A8">
        <w:rPr>
          <w:rFonts w:ascii="Times New Roman" w:hAnsi="Times New Roman" w:cs="Times New Roman"/>
          <w:sz w:val="28"/>
          <w:szCs w:val="28"/>
        </w:rPr>
        <w:t>тельства Российской Федерации о</w:t>
      </w:r>
      <w:r w:rsidR="00A81F06" w:rsidRPr="00EB73A8">
        <w:rPr>
          <w:rFonts w:ascii="Times New Roman" w:hAnsi="Times New Roman" w:cs="Times New Roman"/>
          <w:sz w:val="28"/>
          <w:szCs w:val="28"/>
        </w:rPr>
        <w:t xml:space="preserve"> 01 декабря 20</w:t>
      </w:r>
      <w:r w:rsidR="00996CA6" w:rsidRPr="00EB73A8">
        <w:rPr>
          <w:rFonts w:ascii="Times New Roman" w:hAnsi="Times New Roman" w:cs="Times New Roman"/>
          <w:sz w:val="28"/>
          <w:szCs w:val="28"/>
        </w:rPr>
        <w:t>21</w:t>
      </w:r>
      <w:r w:rsidR="00A81F06" w:rsidRPr="00EB73A8">
        <w:rPr>
          <w:rFonts w:ascii="Times New Roman" w:hAnsi="Times New Roman" w:cs="Times New Roman"/>
          <w:sz w:val="28"/>
          <w:szCs w:val="28"/>
        </w:rPr>
        <w:t xml:space="preserve"> года № 2155 «Об утверждении общих требований к порядку осуществлен</w:t>
      </w:r>
      <w:r w:rsidR="00996CA6" w:rsidRPr="00EB73A8">
        <w:rPr>
          <w:rFonts w:ascii="Times New Roman" w:hAnsi="Times New Roman" w:cs="Times New Roman"/>
          <w:sz w:val="28"/>
          <w:szCs w:val="28"/>
        </w:rPr>
        <w:t>ия</w:t>
      </w:r>
      <w:r w:rsidR="00A81F06" w:rsidRPr="00EB73A8">
        <w:rPr>
          <w:rFonts w:ascii="Times New Roman" w:hAnsi="Times New Roman" w:cs="Times New Roman"/>
          <w:sz w:val="28"/>
          <w:szCs w:val="28"/>
        </w:rPr>
        <w:t xml:space="preserve"> финансовыми органами субъектов Российской Федерации (</w:t>
      </w:r>
      <w:r w:rsidR="00996CA6" w:rsidRPr="00EB73A8">
        <w:rPr>
          <w:rFonts w:ascii="Times New Roman" w:hAnsi="Times New Roman" w:cs="Times New Roman"/>
          <w:sz w:val="28"/>
          <w:szCs w:val="28"/>
        </w:rPr>
        <w:t>муниципальных</w:t>
      </w:r>
      <w:r w:rsidR="00A81F06" w:rsidRPr="00EB73A8">
        <w:rPr>
          <w:rFonts w:ascii="Times New Roman" w:hAnsi="Times New Roman" w:cs="Times New Roman"/>
          <w:sz w:val="28"/>
          <w:szCs w:val="28"/>
        </w:rPr>
        <w:t xml:space="preserve"> образований) казначейского сопровождения</w:t>
      </w:r>
      <w:r w:rsidR="00996CA6" w:rsidRPr="00EB73A8">
        <w:rPr>
          <w:rFonts w:ascii="Times New Roman" w:hAnsi="Times New Roman" w:cs="Times New Roman"/>
          <w:sz w:val="28"/>
          <w:szCs w:val="28"/>
        </w:rPr>
        <w:t xml:space="preserve"> средств в случаях, установленных</w:t>
      </w:r>
      <w:r w:rsidR="00A81F06" w:rsidRPr="00EB73A8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Федерации», </w:t>
      </w:r>
      <w:r w:rsidR="00996CA6" w:rsidRPr="00EB73A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D56DC">
        <w:rPr>
          <w:rFonts w:ascii="Times New Roman" w:hAnsi="Times New Roman" w:cs="Times New Roman"/>
          <w:sz w:val="28"/>
          <w:szCs w:val="28"/>
        </w:rPr>
        <w:t>Новопершинского</w:t>
      </w:r>
      <w:proofErr w:type="spellEnd"/>
      <w:r w:rsidR="00996CA6" w:rsidRPr="00EB73A8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 </w:t>
      </w:r>
      <w:r w:rsidR="00A81F06" w:rsidRPr="00EB73A8">
        <w:rPr>
          <w:rStyle w:val="125pt"/>
          <w:rFonts w:eastAsia="Courier New"/>
          <w:sz w:val="28"/>
          <w:szCs w:val="28"/>
        </w:rPr>
        <w:t>ПОСТАНОВЛЯЕТ:</w:t>
      </w:r>
      <w:proofErr w:type="gramEnd"/>
    </w:p>
    <w:p w:rsidR="00996CA6" w:rsidRPr="00B52B24" w:rsidRDefault="00996CA6" w:rsidP="00B52B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96CA6">
        <w:tab/>
      </w:r>
      <w:r w:rsidRPr="00B52B24">
        <w:rPr>
          <w:rFonts w:ascii="Times New Roman" w:hAnsi="Times New Roman" w:cs="Times New Roman"/>
          <w:sz w:val="28"/>
          <w:szCs w:val="28"/>
        </w:rPr>
        <w:t xml:space="preserve">1.Утвердить Порядок осуществления, казначейского сопровождения </w:t>
      </w:r>
      <w:r w:rsidR="000D2A08">
        <w:rPr>
          <w:rFonts w:ascii="Times New Roman" w:hAnsi="Times New Roman" w:cs="Times New Roman"/>
          <w:sz w:val="28"/>
          <w:szCs w:val="28"/>
        </w:rPr>
        <w:t xml:space="preserve">в </w:t>
      </w:r>
      <w:r w:rsidRPr="00B52B24">
        <w:rPr>
          <w:rFonts w:ascii="Times New Roman" w:hAnsi="Times New Roman" w:cs="Times New Roman"/>
          <w:sz w:val="28"/>
          <w:szCs w:val="28"/>
        </w:rPr>
        <w:t>отношении средств, определенных в соответствии со статье</w:t>
      </w:r>
      <w:r w:rsidR="000D2A08">
        <w:rPr>
          <w:rFonts w:ascii="Times New Roman" w:hAnsi="Times New Roman" w:cs="Times New Roman"/>
          <w:sz w:val="28"/>
          <w:szCs w:val="28"/>
        </w:rPr>
        <w:t>й 242.26 Бюджетного</w:t>
      </w:r>
      <w:r w:rsidRPr="00B52B2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в </w:t>
      </w:r>
      <w:r w:rsidR="000D2A08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proofErr w:type="spellStart"/>
      <w:r w:rsidR="003D56DC">
        <w:rPr>
          <w:rFonts w:ascii="Times New Roman" w:hAnsi="Times New Roman" w:cs="Times New Roman"/>
          <w:sz w:val="28"/>
          <w:szCs w:val="28"/>
        </w:rPr>
        <w:t>Новопершинский</w:t>
      </w:r>
      <w:proofErr w:type="spellEnd"/>
      <w:r w:rsidR="000D2A08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62759E"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="000D2A08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52B24">
        <w:rPr>
          <w:rFonts w:ascii="Times New Roman" w:hAnsi="Times New Roman" w:cs="Times New Roman"/>
          <w:sz w:val="28"/>
          <w:szCs w:val="28"/>
        </w:rPr>
        <w:t xml:space="preserve">  согласно приложению.</w:t>
      </w:r>
    </w:p>
    <w:p w:rsidR="00B52B24" w:rsidRDefault="00233DF9" w:rsidP="00B52B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52B24">
        <w:rPr>
          <w:rFonts w:ascii="Times New Roman" w:hAnsi="Times New Roman" w:cs="Times New Roman"/>
          <w:sz w:val="28"/>
          <w:szCs w:val="28"/>
        </w:rPr>
        <w:t xml:space="preserve">        </w:t>
      </w:r>
      <w:r w:rsidR="00996CA6" w:rsidRPr="00B52B24">
        <w:rPr>
          <w:rFonts w:ascii="Times New Roman" w:hAnsi="Times New Roman" w:cs="Times New Roman"/>
          <w:sz w:val="28"/>
          <w:szCs w:val="28"/>
        </w:rPr>
        <w:t>2.</w:t>
      </w:r>
      <w:r w:rsidR="00996CA6" w:rsidRPr="00B52B24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вступает в силу со дня его подписания </w:t>
      </w:r>
      <w:r w:rsidR="00B52B24">
        <w:rPr>
          <w:rFonts w:ascii="Times New Roman" w:hAnsi="Times New Roman" w:cs="Times New Roman"/>
          <w:sz w:val="28"/>
          <w:szCs w:val="28"/>
        </w:rPr>
        <w:t xml:space="preserve">и </w:t>
      </w:r>
      <w:r w:rsidR="00996CA6" w:rsidRPr="00B52B24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</w:t>
      </w:r>
      <w:r w:rsidR="00B52B24" w:rsidRPr="00B52B24">
        <w:rPr>
          <w:rFonts w:ascii="Times New Roman" w:hAnsi="Times New Roman" w:cs="Times New Roman"/>
          <w:sz w:val="28"/>
          <w:szCs w:val="28"/>
        </w:rPr>
        <w:t>возникшие с 1 января 2024 года</w:t>
      </w:r>
      <w:r w:rsidR="00B52B24">
        <w:rPr>
          <w:rFonts w:ascii="Times New Roman" w:hAnsi="Times New Roman" w:cs="Times New Roman"/>
          <w:sz w:val="28"/>
          <w:szCs w:val="28"/>
        </w:rPr>
        <w:t>.</w:t>
      </w:r>
    </w:p>
    <w:p w:rsidR="00437D34" w:rsidRDefault="00D15344" w:rsidP="00437D34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2B24">
        <w:rPr>
          <w:rFonts w:ascii="Times New Roman" w:hAnsi="Times New Roman" w:cs="Times New Roman"/>
          <w:sz w:val="28"/>
          <w:szCs w:val="28"/>
        </w:rPr>
        <w:t xml:space="preserve">3.  Настоящее постановление </w:t>
      </w:r>
      <w:r w:rsidR="00B52B24" w:rsidRPr="00B52B24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996CA6" w:rsidRPr="00B52B24">
        <w:rPr>
          <w:rFonts w:ascii="Times New Roman" w:hAnsi="Times New Roman" w:cs="Times New Roman"/>
          <w:sz w:val="28"/>
          <w:szCs w:val="28"/>
        </w:rPr>
        <w:t>р</w:t>
      </w:r>
      <w:r w:rsidR="00B52B24" w:rsidRPr="00B52B24">
        <w:rPr>
          <w:rFonts w:ascii="Times New Roman" w:hAnsi="Times New Roman" w:cs="Times New Roman"/>
          <w:sz w:val="28"/>
          <w:szCs w:val="28"/>
        </w:rPr>
        <w:t xml:space="preserve">азмещению на официальном сайте Администрации </w:t>
      </w:r>
      <w:proofErr w:type="spellStart"/>
      <w:r w:rsidR="003D56DC">
        <w:rPr>
          <w:rFonts w:ascii="Times New Roman" w:hAnsi="Times New Roman" w:cs="Times New Roman"/>
          <w:sz w:val="28"/>
          <w:szCs w:val="28"/>
        </w:rPr>
        <w:t>Новопершинского</w:t>
      </w:r>
      <w:proofErr w:type="spellEnd"/>
      <w:r w:rsidR="00B52B24" w:rsidRPr="00B52B24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</w:t>
      </w:r>
      <w:r w:rsidR="00996CA6" w:rsidRPr="00B52B24">
        <w:rPr>
          <w:rFonts w:ascii="Times New Roman" w:hAnsi="Times New Roman" w:cs="Times New Roman"/>
          <w:sz w:val="28"/>
          <w:szCs w:val="28"/>
        </w:rPr>
        <w:t>в сети Интернет.</w:t>
      </w:r>
      <w:r w:rsidR="00437D34" w:rsidRPr="00437D34">
        <w:rPr>
          <w:rFonts w:ascii="Arial" w:hAnsi="Arial" w:cs="Arial"/>
          <w:color w:val="1A1A1A"/>
        </w:rPr>
        <w:t xml:space="preserve"> </w:t>
      </w:r>
      <w:hyperlink r:id="rId10" w:tgtFrame="_blank" w:history="1">
        <w:r w:rsidR="00437D34">
          <w:rPr>
            <w:rStyle w:val="a3"/>
            <w:rFonts w:ascii="Arial" w:hAnsi="Arial" w:cs="Arial"/>
          </w:rPr>
          <w:t>https://novopershino-r38.gosweb.gosuslugi.ru/</w:t>
        </w:r>
      </w:hyperlink>
    </w:p>
    <w:p w:rsidR="00437D34" w:rsidRDefault="00437D34" w:rsidP="00437D34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996CA6" w:rsidRPr="00B52B24" w:rsidRDefault="00996CA6" w:rsidP="00D1534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33DF9" w:rsidRPr="00B52B24" w:rsidRDefault="00233DF9" w:rsidP="00B52B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52B24">
        <w:rPr>
          <w:rFonts w:ascii="Times New Roman" w:hAnsi="Times New Roman" w:cs="Times New Roman"/>
          <w:sz w:val="28"/>
          <w:szCs w:val="28"/>
        </w:rPr>
        <w:t xml:space="preserve">        </w:t>
      </w:r>
      <w:r w:rsidR="00D15344">
        <w:rPr>
          <w:rFonts w:ascii="Times New Roman" w:hAnsi="Times New Roman" w:cs="Times New Roman"/>
          <w:sz w:val="28"/>
          <w:szCs w:val="28"/>
        </w:rPr>
        <w:t>4</w:t>
      </w:r>
      <w:r w:rsidR="00996CA6" w:rsidRPr="00B52B24">
        <w:rPr>
          <w:rFonts w:ascii="Times New Roman" w:hAnsi="Times New Roman" w:cs="Times New Roman"/>
          <w:sz w:val="28"/>
          <w:szCs w:val="28"/>
        </w:rPr>
        <w:t>.</w:t>
      </w:r>
      <w:r w:rsidR="00996CA6" w:rsidRPr="00B52B2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96CA6" w:rsidRPr="00B52B24">
        <w:rPr>
          <w:rFonts w:ascii="Times New Roman" w:hAnsi="Times New Roman" w:cs="Times New Roman"/>
          <w:sz w:val="28"/>
          <w:szCs w:val="28"/>
        </w:rPr>
        <w:t>Конт</w:t>
      </w:r>
      <w:r w:rsidR="00D15344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D15344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996CA6" w:rsidRPr="00B52B24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233DF9" w:rsidRDefault="00B52B24" w:rsidP="00233DF9">
      <w:pPr>
        <w:pStyle w:val="20"/>
        <w:shd w:val="clear" w:color="auto" w:fill="auto"/>
        <w:spacing w:line="240" w:lineRule="auto"/>
        <w:ind w:left="600" w:right="40"/>
        <w:jc w:val="right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 wp14:anchorId="16F17C78" wp14:editId="4940BF1E">
                <wp:simplePos x="0" y="0"/>
                <wp:positionH relativeFrom="margin">
                  <wp:posOffset>1905</wp:posOffset>
                </wp:positionH>
                <wp:positionV relativeFrom="paragraph">
                  <wp:posOffset>233680</wp:posOffset>
                </wp:positionV>
                <wp:extent cx="5728970" cy="414020"/>
                <wp:effectExtent l="0" t="0" r="5080" b="2540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97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455" w:rsidRDefault="00A81F06">
                            <w:pPr>
                              <w:pStyle w:val="21"/>
                              <w:shd w:val="clear" w:color="auto" w:fill="auto"/>
                              <w:spacing w:line="326" w:lineRule="exact"/>
                              <w:ind w:right="20"/>
                              <w:jc w:val="both"/>
                            </w:pPr>
                            <w:r>
                              <w:rPr>
                                <w:rStyle w:val="Exact"/>
                              </w:rPr>
                              <w:t xml:space="preserve">Глава </w:t>
                            </w:r>
                            <w:proofErr w:type="spellStart"/>
                            <w:r w:rsidR="000A758C">
                              <w:rPr>
                                <w:rStyle w:val="Exact"/>
                              </w:rPr>
                              <w:t>Новопершин</w:t>
                            </w:r>
                            <w:r w:rsidR="00FE5096">
                              <w:rPr>
                                <w:rStyle w:val="Exact"/>
                              </w:rPr>
                              <w:t>ского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 xml:space="preserve"> сельс</w:t>
                            </w:r>
                            <w:r w:rsidR="00233DF9">
                              <w:rPr>
                                <w:rStyle w:val="Exact"/>
                              </w:rPr>
                              <w:t>овета</w:t>
                            </w:r>
                            <w:r w:rsidR="00B52B24">
                              <w:rPr>
                                <w:rStyle w:val="Exact"/>
                              </w:rPr>
                              <w:t xml:space="preserve">                                     </w:t>
                            </w:r>
                            <w:r w:rsidR="000A758C">
                              <w:rPr>
                                <w:rStyle w:val="Exact"/>
                              </w:rPr>
                              <w:t xml:space="preserve"> </w:t>
                            </w:r>
                            <w:proofErr w:type="spellStart"/>
                            <w:r w:rsidR="000A758C">
                              <w:rPr>
                                <w:rStyle w:val="Exact"/>
                              </w:rPr>
                              <w:t>А.Н.Дорожкин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.15pt;margin-top:18.4pt;width:451.1pt;height:32.6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asrw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" filled="f" stroked="f">
                <v:textbox style="mso-fit-shape-to-text:t" inset="0,0,0,0">
                  <w:txbxContent>
                    <w:p w:rsidR="009A7455" w:rsidRDefault="00A81F06">
                      <w:pPr>
                        <w:pStyle w:val="21"/>
                        <w:shd w:val="clear" w:color="auto" w:fill="auto"/>
                        <w:spacing w:line="326" w:lineRule="exact"/>
                        <w:ind w:right="20"/>
                        <w:jc w:val="both"/>
                      </w:pPr>
                      <w:r>
                        <w:rPr>
                          <w:rStyle w:val="Exact"/>
                        </w:rPr>
                        <w:t xml:space="preserve">Глава </w:t>
                      </w:r>
                      <w:proofErr w:type="spellStart"/>
                      <w:r w:rsidR="000A758C">
                        <w:rPr>
                          <w:rStyle w:val="Exact"/>
                        </w:rPr>
                        <w:t>Новопершин</w:t>
                      </w:r>
                      <w:r w:rsidR="00FE5096">
                        <w:rPr>
                          <w:rStyle w:val="Exact"/>
                        </w:rPr>
                        <w:t>ского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сельс</w:t>
                      </w:r>
                      <w:r w:rsidR="00233DF9">
                        <w:rPr>
                          <w:rStyle w:val="Exact"/>
                        </w:rPr>
                        <w:t>овета</w:t>
                      </w:r>
                      <w:r w:rsidR="00B52B24">
                        <w:rPr>
                          <w:rStyle w:val="Exact"/>
                        </w:rPr>
                        <w:t xml:space="preserve">                                     </w:t>
                      </w:r>
                      <w:r w:rsidR="000A758C">
                        <w:rPr>
                          <w:rStyle w:val="Exact"/>
                        </w:rPr>
                        <w:t xml:space="preserve"> </w:t>
                      </w:r>
                      <w:proofErr w:type="spellStart"/>
                      <w:r w:rsidR="000A758C">
                        <w:rPr>
                          <w:rStyle w:val="Exact"/>
                        </w:rPr>
                        <w:t>А.Н.Дорожкин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A758C" w:rsidRDefault="00233DF9" w:rsidP="00FE243B">
      <w:pPr>
        <w:pStyle w:val="20"/>
        <w:shd w:val="clear" w:color="auto" w:fill="auto"/>
        <w:spacing w:line="240" w:lineRule="auto"/>
        <w:ind w:right="40"/>
        <w:jc w:val="left"/>
      </w:pPr>
      <w:r>
        <w:t xml:space="preserve">                </w:t>
      </w:r>
    </w:p>
    <w:p w:rsidR="00B52B24" w:rsidRDefault="00233DF9" w:rsidP="00FE243B">
      <w:pPr>
        <w:pStyle w:val="20"/>
        <w:shd w:val="clear" w:color="auto" w:fill="auto"/>
        <w:spacing w:line="240" w:lineRule="auto"/>
        <w:ind w:right="40"/>
        <w:jc w:val="left"/>
      </w:pPr>
      <w:r>
        <w:t xml:space="preserve">                                 </w:t>
      </w:r>
      <w:r w:rsidR="00B52B24">
        <w:t xml:space="preserve">                               </w:t>
      </w:r>
    </w:p>
    <w:p w:rsidR="00B52B24" w:rsidRPr="00F40B64" w:rsidRDefault="00B52B24" w:rsidP="00B52B24">
      <w:pPr>
        <w:pStyle w:val="20"/>
        <w:shd w:val="clear" w:color="auto" w:fill="auto"/>
        <w:spacing w:line="240" w:lineRule="auto"/>
        <w:ind w:right="40"/>
        <w:jc w:val="both"/>
        <w:rPr>
          <w:sz w:val="22"/>
          <w:szCs w:val="22"/>
        </w:rPr>
      </w:pPr>
      <w:r w:rsidRPr="00F40B64">
        <w:rPr>
          <w:sz w:val="22"/>
          <w:szCs w:val="22"/>
        </w:rPr>
        <w:t>Исполнитель:</w:t>
      </w:r>
    </w:p>
    <w:p w:rsidR="00B52B24" w:rsidRPr="00F40B64" w:rsidRDefault="000A758C" w:rsidP="00B52B24">
      <w:pPr>
        <w:pStyle w:val="20"/>
        <w:shd w:val="clear" w:color="auto" w:fill="auto"/>
        <w:spacing w:line="240" w:lineRule="auto"/>
        <w:ind w:right="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Е.Н.Петрушина</w:t>
      </w:r>
      <w:proofErr w:type="spellEnd"/>
    </w:p>
    <w:p w:rsidR="00B52B24" w:rsidRDefault="00B52B24" w:rsidP="00233DF9">
      <w:pPr>
        <w:pStyle w:val="20"/>
        <w:shd w:val="clear" w:color="auto" w:fill="auto"/>
        <w:spacing w:line="240" w:lineRule="auto"/>
        <w:ind w:right="40"/>
      </w:pPr>
    </w:p>
    <w:p w:rsidR="001B3BD5" w:rsidRDefault="001B3BD5" w:rsidP="00233DF9">
      <w:pPr>
        <w:pStyle w:val="20"/>
        <w:shd w:val="clear" w:color="auto" w:fill="auto"/>
        <w:spacing w:line="240" w:lineRule="auto"/>
        <w:ind w:right="40"/>
      </w:pPr>
    </w:p>
    <w:p w:rsidR="00D15344" w:rsidRDefault="00D15344" w:rsidP="00233DF9">
      <w:pPr>
        <w:pStyle w:val="20"/>
        <w:shd w:val="clear" w:color="auto" w:fill="auto"/>
        <w:spacing w:line="240" w:lineRule="auto"/>
        <w:ind w:right="40"/>
      </w:pPr>
    </w:p>
    <w:p w:rsidR="00233DF9" w:rsidRPr="00233DF9" w:rsidRDefault="00B52B24" w:rsidP="00233DF9">
      <w:pPr>
        <w:pStyle w:val="20"/>
        <w:shd w:val="clear" w:color="auto" w:fill="auto"/>
        <w:spacing w:line="240" w:lineRule="auto"/>
        <w:ind w:right="40"/>
        <w:rPr>
          <w:sz w:val="28"/>
          <w:szCs w:val="28"/>
        </w:rPr>
      </w:pPr>
      <w:r>
        <w:t xml:space="preserve">                                                                                                  </w:t>
      </w:r>
      <w:r w:rsidR="00233DF9">
        <w:t xml:space="preserve"> </w:t>
      </w:r>
      <w:r w:rsidR="00A81F06" w:rsidRPr="00233DF9">
        <w:rPr>
          <w:sz w:val="28"/>
          <w:szCs w:val="28"/>
        </w:rPr>
        <w:t xml:space="preserve">Приложение </w:t>
      </w:r>
    </w:p>
    <w:p w:rsidR="00233DF9" w:rsidRPr="00233DF9" w:rsidRDefault="00A81F06" w:rsidP="00233DF9">
      <w:pPr>
        <w:pStyle w:val="20"/>
        <w:shd w:val="clear" w:color="auto" w:fill="auto"/>
        <w:spacing w:line="240" w:lineRule="auto"/>
        <w:ind w:left="600" w:right="40"/>
        <w:jc w:val="right"/>
        <w:rPr>
          <w:sz w:val="28"/>
          <w:szCs w:val="28"/>
        </w:rPr>
      </w:pPr>
      <w:r w:rsidRPr="00233DF9">
        <w:rPr>
          <w:sz w:val="28"/>
          <w:szCs w:val="28"/>
        </w:rPr>
        <w:t xml:space="preserve">к Постановлению </w:t>
      </w:r>
      <w:r w:rsidR="00233DF9" w:rsidRPr="00233DF9">
        <w:rPr>
          <w:sz w:val="28"/>
          <w:szCs w:val="28"/>
        </w:rPr>
        <w:t>Администрации</w:t>
      </w:r>
    </w:p>
    <w:p w:rsidR="00233DF9" w:rsidRPr="00233DF9" w:rsidRDefault="00233DF9" w:rsidP="00233DF9">
      <w:pPr>
        <w:pStyle w:val="20"/>
        <w:shd w:val="clear" w:color="auto" w:fill="auto"/>
        <w:spacing w:line="240" w:lineRule="auto"/>
        <w:ind w:left="600" w:right="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B52B24">
        <w:rPr>
          <w:sz w:val="28"/>
          <w:szCs w:val="28"/>
        </w:rPr>
        <w:t xml:space="preserve">                 </w:t>
      </w:r>
      <w:proofErr w:type="spellStart"/>
      <w:r w:rsidR="003D56DC">
        <w:rPr>
          <w:sz w:val="28"/>
          <w:szCs w:val="28"/>
        </w:rPr>
        <w:t>Новопершинского</w:t>
      </w:r>
      <w:proofErr w:type="spellEnd"/>
      <w:r w:rsidRPr="00233DF9">
        <w:rPr>
          <w:sz w:val="28"/>
          <w:szCs w:val="28"/>
        </w:rPr>
        <w:t xml:space="preserve"> сельсовета</w:t>
      </w:r>
    </w:p>
    <w:p w:rsidR="00233DF9" w:rsidRDefault="00233DF9" w:rsidP="00233DF9">
      <w:pPr>
        <w:pStyle w:val="20"/>
        <w:shd w:val="clear" w:color="auto" w:fill="auto"/>
        <w:spacing w:line="240" w:lineRule="auto"/>
        <w:ind w:left="600" w:right="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B52B24">
        <w:rPr>
          <w:sz w:val="28"/>
          <w:szCs w:val="28"/>
        </w:rPr>
        <w:t xml:space="preserve">                       </w:t>
      </w:r>
      <w:r w:rsidRPr="00233DF9">
        <w:rPr>
          <w:sz w:val="28"/>
          <w:szCs w:val="28"/>
        </w:rPr>
        <w:t>Дмитриевского района</w:t>
      </w:r>
    </w:p>
    <w:p w:rsidR="000D2A08" w:rsidRPr="00233DF9" w:rsidRDefault="000D2A08" w:rsidP="00233DF9">
      <w:pPr>
        <w:pStyle w:val="20"/>
        <w:shd w:val="clear" w:color="auto" w:fill="auto"/>
        <w:spacing w:line="240" w:lineRule="auto"/>
        <w:ind w:left="600" w:right="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Курской области</w:t>
      </w:r>
    </w:p>
    <w:p w:rsidR="009A7455" w:rsidRPr="00233DF9" w:rsidRDefault="00233DF9" w:rsidP="00233DF9">
      <w:pPr>
        <w:pStyle w:val="20"/>
        <w:shd w:val="clear" w:color="auto" w:fill="auto"/>
        <w:spacing w:line="240" w:lineRule="auto"/>
        <w:ind w:left="600" w:right="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B52B2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A81F06" w:rsidRPr="00233DF9">
        <w:rPr>
          <w:sz w:val="28"/>
          <w:szCs w:val="28"/>
        </w:rPr>
        <w:t xml:space="preserve">от </w:t>
      </w:r>
      <w:r w:rsidR="00FE5096">
        <w:rPr>
          <w:sz w:val="28"/>
          <w:szCs w:val="28"/>
        </w:rPr>
        <w:t>24</w:t>
      </w:r>
      <w:r w:rsidR="00B52B24">
        <w:rPr>
          <w:sz w:val="28"/>
          <w:szCs w:val="28"/>
        </w:rPr>
        <w:t>.</w:t>
      </w:r>
      <w:r w:rsidR="001B3BD5">
        <w:rPr>
          <w:sz w:val="28"/>
          <w:szCs w:val="28"/>
        </w:rPr>
        <w:t xml:space="preserve"> 09</w:t>
      </w:r>
      <w:r w:rsidR="00A81F06" w:rsidRPr="00233DF9">
        <w:rPr>
          <w:sz w:val="28"/>
          <w:szCs w:val="28"/>
        </w:rPr>
        <w:t>.</w:t>
      </w:r>
      <w:r w:rsidR="00B52B24">
        <w:rPr>
          <w:sz w:val="28"/>
          <w:szCs w:val="28"/>
        </w:rPr>
        <w:t xml:space="preserve"> 2024 </w:t>
      </w:r>
      <w:r w:rsidR="00A81F06" w:rsidRPr="00233DF9">
        <w:rPr>
          <w:sz w:val="28"/>
          <w:szCs w:val="28"/>
        </w:rPr>
        <w:t xml:space="preserve"> №</w:t>
      </w:r>
      <w:r w:rsidR="001B3BD5">
        <w:rPr>
          <w:sz w:val="28"/>
          <w:szCs w:val="28"/>
        </w:rPr>
        <w:t xml:space="preserve"> </w:t>
      </w:r>
      <w:r w:rsidR="000A758C">
        <w:rPr>
          <w:sz w:val="28"/>
          <w:szCs w:val="28"/>
        </w:rPr>
        <w:t>58</w:t>
      </w:r>
      <w:r w:rsidRPr="00233DF9">
        <w:rPr>
          <w:sz w:val="28"/>
          <w:szCs w:val="28"/>
        </w:rPr>
        <w:t xml:space="preserve"> </w:t>
      </w:r>
    </w:p>
    <w:p w:rsidR="00233DF9" w:rsidRDefault="00233DF9">
      <w:pPr>
        <w:pStyle w:val="21"/>
        <w:shd w:val="clear" w:color="auto" w:fill="auto"/>
        <w:spacing w:line="322" w:lineRule="exact"/>
        <w:ind w:left="20"/>
        <w:jc w:val="center"/>
      </w:pPr>
    </w:p>
    <w:p w:rsidR="00233DF9" w:rsidRDefault="00233DF9">
      <w:pPr>
        <w:pStyle w:val="21"/>
        <w:shd w:val="clear" w:color="auto" w:fill="auto"/>
        <w:spacing w:line="322" w:lineRule="exact"/>
        <w:ind w:left="20"/>
        <w:jc w:val="center"/>
      </w:pPr>
    </w:p>
    <w:p w:rsidR="009A7455" w:rsidRDefault="00A81F06" w:rsidP="00D56445">
      <w:pPr>
        <w:pStyle w:val="21"/>
        <w:shd w:val="clear" w:color="auto" w:fill="auto"/>
        <w:spacing w:line="322" w:lineRule="exact"/>
        <w:ind w:left="20"/>
        <w:jc w:val="center"/>
      </w:pPr>
      <w:r>
        <w:t>Порядок</w:t>
      </w:r>
    </w:p>
    <w:p w:rsidR="009A7455" w:rsidRDefault="00A81F06" w:rsidP="00D56445">
      <w:pPr>
        <w:pStyle w:val="21"/>
        <w:shd w:val="clear" w:color="auto" w:fill="auto"/>
        <w:spacing w:line="322" w:lineRule="exact"/>
        <w:ind w:left="1060" w:right="1120"/>
        <w:jc w:val="center"/>
      </w:pPr>
      <w:r>
        <w:t xml:space="preserve">осуществления казначейского сопровождения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отношений</w:t>
      </w:r>
      <w:proofErr w:type="gramEnd"/>
      <w:r>
        <w:t xml:space="preserve"> средств, определенных в соответствии со статьей 242.26 Бюджетного кодекса</w:t>
      </w:r>
      <w:r w:rsidR="00D56445">
        <w:t xml:space="preserve"> </w:t>
      </w:r>
      <w:r>
        <w:t>Российской Федерации</w:t>
      </w:r>
    </w:p>
    <w:p w:rsidR="00D56445" w:rsidRDefault="00D56445" w:rsidP="00D56445">
      <w:pPr>
        <w:pStyle w:val="21"/>
        <w:shd w:val="clear" w:color="auto" w:fill="auto"/>
        <w:spacing w:line="322" w:lineRule="exact"/>
        <w:ind w:left="1060" w:right="1120"/>
        <w:jc w:val="center"/>
      </w:pPr>
    </w:p>
    <w:p w:rsidR="009A7455" w:rsidRDefault="00A81F06" w:rsidP="00D56445">
      <w:pPr>
        <w:pStyle w:val="21"/>
        <w:numPr>
          <w:ilvl w:val="0"/>
          <w:numId w:val="1"/>
        </w:numPr>
        <w:shd w:val="clear" w:color="auto" w:fill="auto"/>
        <w:tabs>
          <w:tab w:val="left" w:pos="894"/>
        </w:tabs>
        <w:spacing w:line="322" w:lineRule="exact"/>
        <w:ind w:left="20" w:right="40" w:firstLine="580"/>
        <w:jc w:val="both"/>
      </w:pPr>
      <w:proofErr w:type="gramStart"/>
      <w:r>
        <w:t xml:space="preserve">Порядок осуществления казначейского сопровождения в отношении средств бюджета </w:t>
      </w:r>
      <w:r w:rsidR="00233DF9">
        <w:t xml:space="preserve"> </w:t>
      </w:r>
      <w:proofErr w:type="spellStart"/>
      <w:r w:rsidR="003D56DC">
        <w:t>Новопершинского</w:t>
      </w:r>
      <w:proofErr w:type="spellEnd"/>
      <w:r w:rsidR="00233DF9">
        <w:t xml:space="preserve"> сельсовета  </w:t>
      </w:r>
      <w:r>
        <w:t xml:space="preserve"> в случаях,</w:t>
      </w:r>
      <w:r w:rsidR="00D56445">
        <w:t xml:space="preserve"> </w:t>
      </w:r>
      <w:r>
        <w:t xml:space="preserve">установленных Бюджетным кодексом Российской Федерации, устанавливает порядок осуществления Администрацией </w:t>
      </w:r>
      <w:proofErr w:type="spellStart"/>
      <w:r w:rsidR="003D56DC">
        <w:t>Новопершинского</w:t>
      </w:r>
      <w:proofErr w:type="spellEnd"/>
      <w:r w:rsidR="00D56445">
        <w:t xml:space="preserve"> сельсовета</w:t>
      </w:r>
      <w:r>
        <w:t xml:space="preserve"> казначейского сопровождения в отношении средств бюджета </w:t>
      </w:r>
      <w:proofErr w:type="spellStart"/>
      <w:r w:rsidR="003D56DC">
        <w:t>Новопершинского</w:t>
      </w:r>
      <w:proofErr w:type="spellEnd"/>
      <w:r w:rsidR="00D56445" w:rsidRPr="00D56445">
        <w:t xml:space="preserve"> сельсовета</w:t>
      </w:r>
      <w:r>
        <w:t xml:space="preserve">, определенных в соответствии со статьей 242.26 Бюджетного кодекса Российской Федерации, предоставляемых участникам казначейского сопровождения из бюджета </w:t>
      </w:r>
      <w:r w:rsidR="00D56445" w:rsidRPr="00D56445">
        <w:t xml:space="preserve"> сельсовета </w:t>
      </w:r>
      <w:r>
        <w:t>(далее порядок, целевые средства, Бюджетный кодекс, участник казначейского сопровождения, Администрация).</w:t>
      </w:r>
      <w:proofErr w:type="gramEnd"/>
    </w:p>
    <w:p w:rsidR="009A7455" w:rsidRDefault="00A81F06">
      <w:pPr>
        <w:pStyle w:val="21"/>
        <w:numPr>
          <w:ilvl w:val="0"/>
          <w:numId w:val="1"/>
        </w:numPr>
        <w:shd w:val="clear" w:color="auto" w:fill="auto"/>
        <w:tabs>
          <w:tab w:val="left" w:pos="1028"/>
        </w:tabs>
        <w:spacing w:line="322" w:lineRule="exact"/>
        <w:ind w:left="20" w:right="40" w:firstLine="580"/>
        <w:jc w:val="both"/>
      </w:pPr>
      <w:r>
        <w:t>Настоящий порядок распространяется на казначейское сопровождение целевых средств, предоставляемых на основании концессионных соглашений, соглашений о государственно-частном партнерстве (</w:t>
      </w:r>
      <w:proofErr w:type="spellStart"/>
      <w:r>
        <w:t>муниципально</w:t>
      </w:r>
      <w:proofErr w:type="spellEnd"/>
      <w:r>
        <w:t>-частном партнерстве), в случае если федеральными законами или решениями Правительства Российской Федерации, предусмотренными подпунктом 2 пункта 1 статьи 242.26 Бюджетного кодекса, устанавливаются соответствующие требования.</w:t>
      </w:r>
    </w:p>
    <w:p w:rsidR="009A7455" w:rsidRDefault="00A81F06" w:rsidP="00B52B24">
      <w:pPr>
        <w:pStyle w:val="21"/>
        <w:numPr>
          <w:ilvl w:val="0"/>
          <w:numId w:val="1"/>
        </w:numPr>
        <w:shd w:val="clear" w:color="auto" w:fill="auto"/>
        <w:tabs>
          <w:tab w:val="left" w:pos="932"/>
        </w:tabs>
        <w:spacing w:line="322" w:lineRule="exact"/>
        <w:ind w:left="20" w:right="40" w:firstLine="580"/>
        <w:jc w:val="both"/>
      </w:pPr>
      <w:proofErr w:type="gramStart"/>
      <w:r>
        <w:t>В целях отражения операций по зачислению и списанию целевых средств участники казначейского сопровождения открывают в Администрации лицевые счета для осуществления и отражения операций со средствами участников казначейского сопровождения (разделы таких лицевых счетов) (далее лицевой счет), в порядке, утвержденном Администрацией, в соответствии с требованиями, установленными Федеральным казначейством согласно пункту 9 статьи 220</w:t>
      </w:r>
      <w:r>
        <w:rPr>
          <w:vertAlign w:val="superscript"/>
        </w:rPr>
        <w:footnoteReference w:id="1"/>
      </w:r>
      <w:r>
        <w:t xml:space="preserve"> Бюджетного кодекса.</w:t>
      </w:r>
      <w:proofErr w:type="gramEnd"/>
    </w:p>
    <w:p w:rsidR="009A7455" w:rsidRDefault="00B52B24" w:rsidP="00B52B24">
      <w:pPr>
        <w:pStyle w:val="21"/>
        <w:shd w:val="clear" w:color="auto" w:fill="auto"/>
        <w:tabs>
          <w:tab w:val="left" w:pos="946"/>
          <w:tab w:val="left" w:pos="476"/>
        </w:tabs>
        <w:spacing w:line="322" w:lineRule="exact"/>
        <w:ind w:left="20" w:right="40"/>
        <w:jc w:val="both"/>
      </w:pPr>
      <w:r>
        <w:t xml:space="preserve">          4. </w:t>
      </w:r>
      <w:r w:rsidR="00A81F06">
        <w:t>Целевые средства предоставляются на основании договоров (соглашений)</w:t>
      </w:r>
      <w:r w:rsidR="00D56445">
        <w:t xml:space="preserve"> </w:t>
      </w:r>
      <w:r w:rsidR="00A81F06">
        <w:t>о</w:t>
      </w:r>
      <w:r w:rsidR="00A81F06">
        <w:tab/>
        <w:t>предос</w:t>
      </w:r>
      <w:bookmarkStart w:id="0" w:name="_GoBack"/>
      <w:bookmarkEnd w:id="0"/>
      <w:r w:rsidR="00A81F06">
        <w:t>тавлении субсид</w:t>
      </w:r>
      <w:r w:rsidR="000A758C">
        <w:t xml:space="preserve">ий, определенных решением </w:t>
      </w:r>
      <w:r w:rsidR="000A758C">
        <w:lastRenderedPageBreak/>
        <w:t>собрания</w:t>
      </w:r>
      <w:r w:rsidR="00A81F06">
        <w:t xml:space="preserve"> депутатов </w:t>
      </w:r>
      <w:proofErr w:type="spellStart"/>
      <w:r w:rsidR="003D56DC">
        <w:t>Новопершинского</w:t>
      </w:r>
      <w:proofErr w:type="spellEnd"/>
      <w:r w:rsidR="00D56445" w:rsidRPr="00D56445">
        <w:t xml:space="preserve"> сельсовета </w:t>
      </w:r>
      <w:r w:rsidR="00A81F06">
        <w:t xml:space="preserve">о бюджете сельского поселения, договоров о предоставлении бюджетных инвестиций в соответствии со статьей 80 Бюджетного кодекса,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="00A81F06">
        <w:t>обеспечения</w:t>
      </w:r>
      <w:proofErr w:type="gramEnd"/>
      <w:r w:rsidR="00A81F06">
        <w:t xml:space="preserve"> исполнения которых являются указанные субси</w:t>
      </w:r>
      <w:r w:rsidR="00D56445">
        <w:t>дии и бюджетные инвестиции (дале</w:t>
      </w:r>
      <w:r w:rsidR="00A81F06">
        <w:t xml:space="preserve">е договор (соглашение), </w:t>
      </w:r>
      <w:proofErr w:type="gramStart"/>
      <w:r w:rsidR="00A81F06">
        <w:t>содержащих</w:t>
      </w:r>
      <w:proofErr w:type="gramEnd"/>
      <w:r w:rsidR="00A81F06">
        <w:t xml:space="preserve"> положения, аналогичные установленным пунктом 2 статьи 242.23 Бюджетного кодекса:</w:t>
      </w:r>
    </w:p>
    <w:p w:rsidR="009A7455" w:rsidRDefault="00A81F06">
      <w:pPr>
        <w:pStyle w:val="21"/>
        <w:numPr>
          <w:ilvl w:val="0"/>
          <w:numId w:val="2"/>
        </w:numPr>
        <w:shd w:val="clear" w:color="auto" w:fill="auto"/>
        <w:tabs>
          <w:tab w:val="left" w:pos="961"/>
        </w:tabs>
        <w:spacing w:line="322" w:lineRule="exact"/>
        <w:ind w:left="20" w:right="40" w:firstLine="580"/>
        <w:jc w:val="both"/>
      </w:pPr>
      <w:r>
        <w:t>об открытии в Администрации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порядком, утвержденным Администрацией (далее лицевой счет);</w:t>
      </w:r>
    </w:p>
    <w:p w:rsidR="009A7455" w:rsidRDefault="00A81F06">
      <w:pPr>
        <w:pStyle w:val="21"/>
        <w:numPr>
          <w:ilvl w:val="0"/>
          <w:numId w:val="2"/>
        </w:numPr>
        <w:shd w:val="clear" w:color="auto" w:fill="auto"/>
        <w:tabs>
          <w:tab w:val="left" w:pos="970"/>
        </w:tabs>
        <w:spacing w:line="322" w:lineRule="exact"/>
        <w:ind w:left="20" w:right="40" w:firstLine="580"/>
        <w:jc w:val="both"/>
      </w:pPr>
      <w:proofErr w:type="gramStart"/>
      <w:r>
        <w:t>о представлении в Администрацию документов, установленных порядком санкционирования, утвержденным Администрацией (далее порядок санкционирования), содержащим, в том числе, положения об осуществлении операций на лицевом счете после проверки информации о суммах и направлениях использования целевых средств, указанной в распоряжении участника казначейского сопровождения, на её соответствие информации, содержащейся в договоре (соглашении), и документах, подтверждающих возникновение денежных обязательств участника казначейского сопровождения, установленных порядком санкционирования;</w:t>
      </w:r>
      <w:proofErr w:type="gramEnd"/>
    </w:p>
    <w:p w:rsidR="009A7455" w:rsidRDefault="005E6717" w:rsidP="005E6717">
      <w:pPr>
        <w:pStyle w:val="21"/>
        <w:shd w:val="clear" w:color="auto" w:fill="auto"/>
        <w:tabs>
          <w:tab w:val="left" w:pos="966"/>
          <w:tab w:val="left" w:pos="8296"/>
        </w:tabs>
        <w:spacing w:line="317" w:lineRule="exact"/>
        <w:ind w:right="40"/>
        <w:jc w:val="both"/>
      </w:pPr>
      <w:r>
        <w:t xml:space="preserve">        </w:t>
      </w:r>
      <w:proofErr w:type="gramStart"/>
      <w:r>
        <w:t xml:space="preserve">3) </w:t>
      </w:r>
      <w:r w:rsidR="00A81F06">
        <w:t xml:space="preserve">об указании в договорах (соглашениях), контрактах (договорах) участников казначейского </w:t>
      </w:r>
      <w:r w:rsidR="00A81F06" w:rsidRPr="00D56445">
        <w:rPr>
          <w:rStyle w:val="aa"/>
          <w:i w:val="0"/>
          <w:sz w:val="28"/>
          <w:szCs w:val="28"/>
        </w:rPr>
        <w:t>сопровождения,</w:t>
      </w:r>
      <w:r w:rsidR="00A81F06">
        <w:t xml:space="preserve"> оплачиваемых за счет целевых средств, распоряжениях</w:t>
      </w:r>
      <w:r w:rsidR="00D56445">
        <w:t xml:space="preserve"> о </w:t>
      </w:r>
      <w:r w:rsidR="00A81F06">
        <w:t>переводе денежных средств участника казначейского сопровождения, а также в иных документах, установленных порядком санкционирования, идентификатора договора (соглашения) о предоставлении субсидий, договоров о предоставлении бюджетных инвестиций в соответствии со статьей 80 Бюджетного кодекса, сформированного в соответствии с порядком установленным Министерством финансов Российской Федерации;</w:t>
      </w:r>
      <w:proofErr w:type="gramEnd"/>
    </w:p>
    <w:p w:rsidR="009A7455" w:rsidRDefault="005E6717" w:rsidP="005E6717">
      <w:pPr>
        <w:pStyle w:val="21"/>
        <w:shd w:val="clear" w:color="auto" w:fill="auto"/>
        <w:tabs>
          <w:tab w:val="left" w:pos="1134"/>
        </w:tabs>
        <w:spacing w:line="317" w:lineRule="exact"/>
        <w:ind w:right="40"/>
        <w:jc w:val="both"/>
      </w:pPr>
      <w:r>
        <w:t xml:space="preserve">         </w:t>
      </w:r>
      <w:r w:rsidR="00D56445">
        <w:t xml:space="preserve">4) </w:t>
      </w:r>
      <w:r w:rsidR="00A81F06">
        <w:t>о ведении раздельного учета результатов финансово-хозяйственной деятельности по каждому договору (соглашению), в соответствии с порядком, определенным Правительством Российской Федерации;</w:t>
      </w:r>
    </w:p>
    <w:p w:rsidR="009A7455" w:rsidRDefault="005E6717" w:rsidP="005E6717">
      <w:pPr>
        <w:pStyle w:val="21"/>
        <w:shd w:val="clear" w:color="auto" w:fill="auto"/>
        <w:tabs>
          <w:tab w:val="left" w:pos="981"/>
        </w:tabs>
        <w:spacing w:line="317" w:lineRule="exact"/>
        <w:ind w:right="40"/>
        <w:jc w:val="both"/>
      </w:pPr>
      <w:r>
        <w:t xml:space="preserve">         </w:t>
      </w:r>
      <w:proofErr w:type="gramStart"/>
      <w:r>
        <w:t xml:space="preserve">5) </w:t>
      </w:r>
      <w:r w:rsidR="00A81F06">
        <w:t>о формировании в установленных Правительством Российской Федерации случаях информации о структуре суммы средств, предусмотренной договором (соглашением), в порядке и п</w:t>
      </w:r>
      <w:r>
        <w:t>о форме, установленным Министер</w:t>
      </w:r>
      <w:r w:rsidR="00A81F06">
        <w:t>ством финансов Российской Федерации;</w:t>
      </w:r>
      <w:proofErr w:type="gramEnd"/>
    </w:p>
    <w:p w:rsidR="009A7455" w:rsidRDefault="005E6717" w:rsidP="005E6717">
      <w:pPr>
        <w:pStyle w:val="21"/>
        <w:shd w:val="clear" w:color="auto" w:fill="auto"/>
        <w:tabs>
          <w:tab w:val="left" w:pos="1082"/>
        </w:tabs>
        <w:spacing w:line="317" w:lineRule="exact"/>
        <w:ind w:right="40"/>
        <w:jc w:val="both"/>
      </w:pPr>
      <w:r>
        <w:t xml:space="preserve">         6) </w:t>
      </w:r>
      <w:r w:rsidR="00A81F06">
        <w:t>о соблюдении запретов на перечисление сре</w:t>
      </w:r>
      <w:proofErr w:type="gramStart"/>
      <w:r w:rsidR="00A81F06">
        <w:t>дств с л</w:t>
      </w:r>
      <w:proofErr w:type="gramEnd"/>
      <w:r w:rsidR="00A81F06">
        <w:t>ицевого счета, установленных пунктом 3 статьи 242.23 Бюджетного кодекса;</w:t>
      </w:r>
    </w:p>
    <w:p w:rsidR="009A7455" w:rsidRDefault="005E6717" w:rsidP="005E6717">
      <w:pPr>
        <w:pStyle w:val="21"/>
        <w:shd w:val="clear" w:color="auto" w:fill="auto"/>
        <w:tabs>
          <w:tab w:val="left" w:pos="1024"/>
          <w:tab w:val="left" w:pos="6126"/>
        </w:tabs>
        <w:spacing w:line="317" w:lineRule="exact"/>
        <w:ind w:right="40"/>
        <w:jc w:val="both"/>
      </w:pPr>
      <w:r>
        <w:t xml:space="preserve">         7) </w:t>
      </w:r>
      <w:r w:rsidR="00A81F06">
        <w:t>о соблюдении в установленных Правительством Российской Федерации случаях положений о расширенном казначейском сопровождении, предусмотренных стат</w:t>
      </w:r>
      <w:r w:rsidR="00FE243B">
        <w:t>ьей 242.24 Бюджетного кодекса.</w:t>
      </w:r>
      <w:r w:rsidR="00FE243B">
        <w:tab/>
      </w:r>
    </w:p>
    <w:p w:rsidR="009A7455" w:rsidRDefault="00D15344" w:rsidP="00D15344">
      <w:pPr>
        <w:pStyle w:val="21"/>
        <w:shd w:val="clear" w:color="auto" w:fill="auto"/>
        <w:tabs>
          <w:tab w:val="left" w:pos="894"/>
        </w:tabs>
        <w:spacing w:line="317" w:lineRule="exact"/>
        <w:ind w:right="40"/>
        <w:jc w:val="both"/>
      </w:pPr>
      <w:r>
        <w:t xml:space="preserve">          5. </w:t>
      </w:r>
      <w:r w:rsidR="00A81F06">
        <w:t xml:space="preserve">Операции с целевыми средствами осуществляются на лицевых счетах при соблюдении участниками казначейского сопровождения условий ведения </w:t>
      </w:r>
      <w:r w:rsidR="00A81F06">
        <w:lastRenderedPageBreak/>
        <w:t>и использования лицевого счета (режима лицевого счета), указанных в пункте 3 статьи 242.23 Бюджетного кодекса.</w:t>
      </w:r>
    </w:p>
    <w:p w:rsidR="009A7455" w:rsidRDefault="00D15344" w:rsidP="00D15344">
      <w:pPr>
        <w:pStyle w:val="21"/>
        <w:shd w:val="clear" w:color="auto" w:fill="auto"/>
        <w:tabs>
          <w:tab w:val="left" w:pos="880"/>
        </w:tabs>
        <w:spacing w:line="317" w:lineRule="exact"/>
        <w:ind w:right="40"/>
        <w:jc w:val="both"/>
      </w:pPr>
      <w:r>
        <w:t xml:space="preserve">          6. </w:t>
      </w:r>
      <w:r w:rsidR="00A81F06">
        <w:t>При открытии лицевых счетов и осуществлении операций на лицевых счетах территориальным органом Федерального казначейства проводится бюджетный мониторинг в порядке, установленном Правительством Российской Федерации в соответствии со статьей 242</w:t>
      </w:r>
      <w:r w:rsidR="00A81F06" w:rsidRPr="005E6717">
        <w:rPr>
          <w:vertAlign w:val="superscript"/>
        </w:rPr>
        <w:t>13</w:t>
      </w:r>
      <w:r w:rsidR="005E6717" w:rsidRPr="005E6717">
        <w:rPr>
          <w:vertAlign w:val="superscript"/>
        </w:rPr>
        <w:t>-</w:t>
      </w:r>
      <w:r w:rsidR="00A81F06" w:rsidRPr="005E6717">
        <w:rPr>
          <w:vertAlign w:val="superscript"/>
        </w:rPr>
        <w:t>1</w:t>
      </w:r>
      <w:r w:rsidR="00A81F06">
        <w:t xml:space="preserve"> Бюджетного кодекса (далее бюджетный мониторинг).</w:t>
      </w:r>
    </w:p>
    <w:p w:rsidR="009A7455" w:rsidRDefault="00D15344" w:rsidP="00D15344">
      <w:pPr>
        <w:pStyle w:val="21"/>
        <w:shd w:val="clear" w:color="auto" w:fill="auto"/>
        <w:tabs>
          <w:tab w:val="left" w:pos="880"/>
        </w:tabs>
        <w:spacing w:line="317" w:lineRule="exact"/>
        <w:ind w:right="40"/>
        <w:jc w:val="both"/>
      </w:pPr>
      <w:r>
        <w:t xml:space="preserve">         7. </w:t>
      </w:r>
      <w:r w:rsidR="00A81F06">
        <w:t>В целях проведения бюджетного мониторинга в дополнение к условиям, установленным пунктом 4 настоящего порядка, в договорах (соглашениях) предусматривается соблюдение условий:</w:t>
      </w:r>
    </w:p>
    <w:p w:rsidR="009A7455" w:rsidRDefault="005E6717" w:rsidP="005E6717">
      <w:pPr>
        <w:pStyle w:val="21"/>
        <w:shd w:val="clear" w:color="auto" w:fill="auto"/>
        <w:tabs>
          <w:tab w:val="left" w:pos="904"/>
        </w:tabs>
        <w:spacing w:line="317" w:lineRule="exact"/>
        <w:ind w:left="40" w:right="40"/>
        <w:jc w:val="both"/>
      </w:pPr>
      <w:r>
        <w:t xml:space="preserve">         </w:t>
      </w:r>
      <w:proofErr w:type="gramStart"/>
      <w:r>
        <w:t xml:space="preserve">1) </w:t>
      </w:r>
      <w:r w:rsidR="00A81F06">
        <w:t>о запрете осуществления операции на лицевом счете, об отказе в осуществлении операций на лицевом счете при наличии оснований, указанн</w:t>
      </w:r>
      <w:r>
        <w:t>ых в пунктах 10 и 11 статьи 242</w:t>
      </w:r>
      <w:r w:rsidRPr="005E6717">
        <w:rPr>
          <w:vertAlign w:val="superscript"/>
        </w:rPr>
        <w:t>13-1</w:t>
      </w:r>
      <w:r w:rsidR="00A81F06">
        <w:t xml:space="preserve"> Бюджетного кодекса соответственно, а также о приостановлении операций на лицевом счете в соответствии с пунктом 3 статьи 242</w:t>
      </w:r>
      <w:r>
        <w:t xml:space="preserve"> </w:t>
      </w:r>
      <w:r w:rsidRPr="005E6717">
        <w:rPr>
          <w:vertAlign w:val="superscript"/>
        </w:rPr>
        <w:t xml:space="preserve">13-1   </w:t>
      </w:r>
      <w:r w:rsidR="00A81F06">
        <w:t>Бюджетного кодекса в порядке, предусмотренном Правительством Российской Федерации;</w:t>
      </w:r>
      <w:proofErr w:type="gramEnd"/>
    </w:p>
    <w:p w:rsidR="009A7455" w:rsidRDefault="005E6717" w:rsidP="005E6717">
      <w:pPr>
        <w:pStyle w:val="21"/>
        <w:shd w:val="clear" w:color="auto" w:fill="auto"/>
        <w:tabs>
          <w:tab w:val="left" w:pos="909"/>
        </w:tabs>
        <w:spacing w:line="240" w:lineRule="auto"/>
        <w:ind w:right="40"/>
        <w:jc w:val="both"/>
      </w:pPr>
      <w:r>
        <w:t xml:space="preserve">          </w:t>
      </w:r>
      <w:proofErr w:type="gramStart"/>
      <w:r>
        <w:t xml:space="preserve">2) </w:t>
      </w:r>
      <w:r w:rsidR="00A81F06">
        <w:t>о перечислении целевых средств на счета, открытые участнику казначейского сопровождения в учреждении Центрального банка Российской Федерации или в</w:t>
      </w:r>
      <w:r>
        <w:t xml:space="preserve"> </w:t>
      </w:r>
      <w:r w:rsidR="00A81F06">
        <w:t>3</w:t>
      </w:r>
      <w:r>
        <w:t xml:space="preserve"> </w:t>
      </w:r>
      <w:r w:rsidR="00A81F06">
        <w:t>кредитной органи</w:t>
      </w:r>
      <w:r>
        <w:t xml:space="preserve">зации, при оплате обязательств, </w:t>
      </w:r>
      <w:r w:rsidR="00A81F06">
        <w:t>предусмотренных</w:t>
      </w:r>
      <w:r>
        <w:t xml:space="preserve"> </w:t>
      </w:r>
      <w:r w:rsidR="00A81F06">
        <w:t>подпунктом 3 пункта 3 статьи 242</w:t>
      </w:r>
      <w:r w:rsidR="00A81F06">
        <w:rPr>
          <w:vertAlign w:val="superscript"/>
        </w:rPr>
        <w:t>23</w:t>
      </w:r>
      <w:r w:rsidR="00A81F06">
        <w:t xml:space="preserve"> Бюджетного кодекса, а также обязательств по накладным расходам, связанным с исполнением договора (соглашения), в соответствии с порядком санкционирования.</w:t>
      </w:r>
      <w:proofErr w:type="gramEnd"/>
    </w:p>
    <w:p w:rsidR="009A7455" w:rsidRDefault="00D15344" w:rsidP="00D15344">
      <w:pPr>
        <w:pStyle w:val="21"/>
        <w:shd w:val="clear" w:color="auto" w:fill="auto"/>
        <w:tabs>
          <w:tab w:val="left" w:pos="1072"/>
        </w:tabs>
        <w:spacing w:line="322" w:lineRule="exact"/>
        <w:ind w:right="20"/>
        <w:jc w:val="both"/>
      </w:pPr>
      <w:r>
        <w:t xml:space="preserve">          8. </w:t>
      </w:r>
      <w:r w:rsidR="00A81F06">
        <w:t xml:space="preserve">Операции с целевыми средствами на лицевых счетах проводятся после осуществления </w:t>
      </w:r>
      <w:r w:rsidR="00A81F06" w:rsidRPr="00FE243B">
        <w:rPr>
          <w:rStyle w:val="135pt"/>
        </w:rPr>
        <w:t>А</w:t>
      </w:r>
      <w:r w:rsidR="00A81F06" w:rsidRPr="00FE243B">
        <w:rPr>
          <w:rStyle w:val="135pt0"/>
          <w:u w:val="none"/>
        </w:rPr>
        <w:t>дми</w:t>
      </w:r>
      <w:r w:rsidR="00A81F06" w:rsidRPr="00FE243B">
        <w:rPr>
          <w:rStyle w:val="135pt"/>
        </w:rPr>
        <w:t>н</w:t>
      </w:r>
      <w:r w:rsidR="00A81F06" w:rsidRPr="00FE243B">
        <w:rPr>
          <w:rStyle w:val="135pt0"/>
          <w:u w:val="none"/>
        </w:rPr>
        <w:t>и</w:t>
      </w:r>
      <w:r w:rsidR="00A81F06" w:rsidRPr="00FE243B">
        <w:rPr>
          <w:rStyle w:val="135pt"/>
        </w:rPr>
        <w:t>страцией</w:t>
      </w:r>
      <w:r w:rsidR="00A81F06">
        <w:rPr>
          <w:rStyle w:val="135pt"/>
        </w:rPr>
        <w:t xml:space="preserve"> </w:t>
      </w:r>
      <w:r w:rsidR="00A81F06">
        <w:t>санкционирования указанных операций в порядке, установленном Администрацией.</w:t>
      </w:r>
    </w:p>
    <w:p w:rsidR="009A7455" w:rsidRDefault="00D15344" w:rsidP="00D15344">
      <w:pPr>
        <w:pStyle w:val="21"/>
        <w:shd w:val="clear" w:color="auto" w:fill="auto"/>
        <w:tabs>
          <w:tab w:val="left" w:pos="880"/>
        </w:tabs>
        <w:spacing w:line="322" w:lineRule="exact"/>
        <w:ind w:right="20"/>
        <w:jc w:val="both"/>
      </w:pPr>
      <w:r>
        <w:t xml:space="preserve">          9. </w:t>
      </w:r>
      <w:r w:rsidR="00A81F06">
        <w:t>В случаях и порядке, установленных Правительством Российской Федерации в соответствии с пунктом 3 статьи 242</w:t>
      </w:r>
      <w:r w:rsidR="00A81F06">
        <w:rPr>
          <w:vertAlign w:val="superscript"/>
        </w:rPr>
        <w:t>34</w:t>
      </w:r>
      <w:r w:rsidR="00A81F06">
        <w:t xml:space="preserve"> Бюджетного кодекса Администрацией осуществляется расширенное казначейское сопровождение целевых средств.</w:t>
      </w:r>
    </w:p>
    <w:p w:rsidR="009A7455" w:rsidRDefault="00D15344" w:rsidP="00D15344">
      <w:pPr>
        <w:pStyle w:val="21"/>
        <w:shd w:val="clear" w:color="auto" w:fill="auto"/>
        <w:tabs>
          <w:tab w:val="left" w:pos="1130"/>
          <w:tab w:val="left" w:pos="8430"/>
        </w:tabs>
        <w:spacing w:line="322" w:lineRule="exact"/>
        <w:ind w:right="20"/>
        <w:jc w:val="both"/>
      </w:pPr>
      <w:r>
        <w:t xml:space="preserve">          10. </w:t>
      </w:r>
      <w:proofErr w:type="gramStart"/>
      <w:r w:rsidR="00A81F06">
        <w:t xml:space="preserve">При осуществлении операций с целевыми средствами, а также при обмене документами между Администрацией, получателем средств бюджета </w:t>
      </w:r>
      <w:proofErr w:type="spellStart"/>
      <w:r w:rsidR="003D56DC">
        <w:t>Новопершинского</w:t>
      </w:r>
      <w:proofErr w:type="spellEnd"/>
      <w:r w:rsidR="00D56445" w:rsidRPr="00D56445">
        <w:t xml:space="preserve"> сельсовета</w:t>
      </w:r>
      <w:r w:rsidR="00A81F06">
        <w:t>, которому доведены лимиты бюджетных обязательств на предоставление целевых средств, и участниками казначейского сопровождения,</w:t>
      </w:r>
      <w:r w:rsidR="005E6717">
        <w:t xml:space="preserve"> </w:t>
      </w:r>
      <w:r w:rsidR="00A81F06">
        <w:t>осуществляется</w:t>
      </w:r>
      <w:r w:rsidR="005E6717">
        <w:t xml:space="preserve"> </w:t>
      </w:r>
      <w:r w:rsidR="00A81F06">
        <w:t>взаимодействие, в том числе с учетом соблюдения требований, установленных законодательством Российской Федерации о государственной и иной охраняемой в соответствии с федеральными законами, нормативными правовыми актами Президента Российской Федерации</w:t>
      </w:r>
      <w:proofErr w:type="gramEnd"/>
      <w:r w:rsidR="00A81F06">
        <w:t xml:space="preserve"> и Правительства Российской Федерации тайне.</w:t>
      </w:r>
    </w:p>
    <w:p w:rsidR="009A7455" w:rsidRDefault="00D15344" w:rsidP="00D15344">
      <w:pPr>
        <w:pStyle w:val="21"/>
        <w:shd w:val="clear" w:color="auto" w:fill="auto"/>
        <w:tabs>
          <w:tab w:val="left" w:pos="1014"/>
          <w:tab w:val="left" w:pos="3846"/>
          <w:tab w:val="left" w:pos="6189"/>
          <w:tab w:val="left" w:pos="8829"/>
        </w:tabs>
        <w:spacing w:line="322" w:lineRule="exact"/>
        <w:ind w:right="20"/>
        <w:jc w:val="both"/>
        <w:sectPr w:rsidR="009A7455" w:rsidSect="00996CA6">
          <w:type w:val="continuous"/>
          <w:pgSz w:w="11909" w:h="16838" w:code="9"/>
          <w:pgMar w:top="1134" w:right="1134" w:bottom="1134" w:left="1701" w:header="0" w:footer="6" w:gutter="0"/>
          <w:cols w:space="720"/>
          <w:noEndnote/>
          <w:docGrid w:linePitch="360"/>
        </w:sectPr>
      </w:pPr>
      <w:r>
        <w:t xml:space="preserve">           11. </w:t>
      </w:r>
      <w:r w:rsidR="00A81F06">
        <w:t>Администрация</w:t>
      </w:r>
      <w:r w:rsidR="00A81F06">
        <w:tab/>
        <w:t>ежемесячно</w:t>
      </w:r>
      <w:r w:rsidR="00A81F06">
        <w:tab/>
        <w:t>предоставляет</w:t>
      </w:r>
      <w:r w:rsidR="00FE243B">
        <w:t xml:space="preserve"> </w:t>
      </w:r>
      <w:r w:rsidR="005E6717">
        <w:t>и</w:t>
      </w:r>
      <w:r w:rsidR="00A81F06">
        <w:t>нформацию о договорах (соглашениях),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 Российской Федерации, в подсистему информационн</w:t>
      </w:r>
      <w:proofErr w:type="gramStart"/>
      <w:r w:rsidR="00A81F06">
        <w:t>о</w:t>
      </w:r>
      <w:r w:rsidR="005E6717">
        <w:t>-</w:t>
      </w:r>
      <w:proofErr w:type="gramEnd"/>
      <w:r w:rsidR="005E6717">
        <w:t xml:space="preserve"> </w:t>
      </w:r>
      <w:r w:rsidR="00A81F06">
        <w:softHyphen/>
        <w:t xml:space="preserve">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</w:t>
      </w:r>
      <w:r w:rsidR="00A81F06">
        <w:lastRenderedPageBreak/>
        <w:t>Федеральное казначейство Российской Федерации, либо об использовании Администрацией подсистемы ведения нормативной справочной информации и подсистемы управления расходами указанной информационной системы, оператором которых является Федеральное казначейство, для открытия лицевых счетов участникам казначейского сопровождения и отражения операций по зачислению и списанию целевых средств на этих лицевых счетах.</w:t>
      </w:r>
    </w:p>
    <w:p w:rsidR="009A7455" w:rsidRDefault="00D56445">
      <w:pPr>
        <w:pStyle w:val="a5"/>
        <w:shd w:val="clear" w:color="auto" w:fill="auto"/>
        <w:tabs>
          <w:tab w:val="left" w:pos="489"/>
        </w:tabs>
        <w:spacing w:line="290" w:lineRule="exact"/>
        <w:ind w:left="220"/>
        <w:jc w:val="center"/>
      </w:pPr>
      <w:r>
        <w:lastRenderedPageBreak/>
        <w:t xml:space="preserve"> </w:t>
      </w:r>
    </w:p>
    <w:sectPr w:rsidR="009A7455" w:rsidSect="00996CA6">
      <w:type w:val="continuous"/>
      <w:pgSz w:w="11909" w:h="16838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46" w:rsidRDefault="006E0F46">
      <w:r>
        <w:separator/>
      </w:r>
    </w:p>
  </w:endnote>
  <w:endnote w:type="continuationSeparator" w:id="0">
    <w:p w:rsidR="006E0F46" w:rsidRDefault="006E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55" w:rsidRDefault="00233DF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937626C" wp14:editId="1CC79C55">
              <wp:simplePos x="0" y="0"/>
              <wp:positionH relativeFrom="page">
                <wp:posOffset>6955155</wp:posOffset>
              </wp:positionH>
              <wp:positionV relativeFrom="page">
                <wp:posOffset>10459085</wp:posOffset>
              </wp:positionV>
              <wp:extent cx="80010" cy="182245"/>
              <wp:effectExtent l="1905" t="63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455" w:rsidRDefault="009A745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7.65pt;margin-top:823.55pt;width:6.3pt;height:14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" filled="f" stroked="f">
              <v:textbox style="mso-fit-shape-to-text:t" inset="0,0,0,0">
                <w:txbxContent>
                  <w:p w:rsidR="009A7455" w:rsidRDefault="009A7455">
                    <w:pPr>
                      <w:pStyle w:val="a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46" w:rsidRDefault="006E0F46">
      <w:r>
        <w:separator/>
      </w:r>
    </w:p>
  </w:footnote>
  <w:footnote w:type="continuationSeparator" w:id="0">
    <w:p w:rsidR="006E0F46" w:rsidRDefault="006E0F46">
      <w:r>
        <w:continuationSeparator/>
      </w:r>
    </w:p>
  </w:footnote>
  <w:footnote w:id="1">
    <w:p w:rsidR="009A7455" w:rsidRDefault="009A7455" w:rsidP="000A758C">
      <w:pPr>
        <w:pStyle w:val="a5"/>
        <w:shd w:val="clear" w:color="auto" w:fill="auto"/>
        <w:tabs>
          <w:tab w:val="left" w:pos="1254"/>
        </w:tabs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2D8"/>
    <w:multiLevelType w:val="multilevel"/>
    <w:tmpl w:val="6E3A2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64AAC"/>
    <w:multiLevelType w:val="hybridMultilevel"/>
    <w:tmpl w:val="54DE5AD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34A27"/>
    <w:multiLevelType w:val="hybridMultilevel"/>
    <w:tmpl w:val="869EDB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01042"/>
    <w:multiLevelType w:val="hybridMultilevel"/>
    <w:tmpl w:val="16DAFC3E"/>
    <w:lvl w:ilvl="0" w:tplc="0CC42C34">
      <w:start w:val="7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1E8D43A9"/>
    <w:multiLevelType w:val="multilevel"/>
    <w:tmpl w:val="B396039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B11DBF"/>
    <w:multiLevelType w:val="multilevel"/>
    <w:tmpl w:val="D924CE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611D16"/>
    <w:multiLevelType w:val="multilevel"/>
    <w:tmpl w:val="3A1E1F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55"/>
    <w:rsid w:val="00082974"/>
    <w:rsid w:val="000A758C"/>
    <w:rsid w:val="000D2A08"/>
    <w:rsid w:val="00195698"/>
    <w:rsid w:val="001B3BD5"/>
    <w:rsid w:val="00233DF9"/>
    <w:rsid w:val="00283A4C"/>
    <w:rsid w:val="003D56DC"/>
    <w:rsid w:val="00437D34"/>
    <w:rsid w:val="005857A8"/>
    <w:rsid w:val="005E6717"/>
    <w:rsid w:val="006176E3"/>
    <w:rsid w:val="0062759E"/>
    <w:rsid w:val="00672734"/>
    <w:rsid w:val="006E0F46"/>
    <w:rsid w:val="007F0C10"/>
    <w:rsid w:val="008662F0"/>
    <w:rsid w:val="00996CA6"/>
    <w:rsid w:val="009A7455"/>
    <w:rsid w:val="009B3AF6"/>
    <w:rsid w:val="009D3B95"/>
    <w:rsid w:val="00A81F06"/>
    <w:rsid w:val="00AE520E"/>
    <w:rsid w:val="00B52B24"/>
    <w:rsid w:val="00D15344"/>
    <w:rsid w:val="00D56445"/>
    <w:rsid w:val="00DB07FF"/>
    <w:rsid w:val="00DE0BFC"/>
    <w:rsid w:val="00E823A9"/>
    <w:rsid w:val="00EB73A8"/>
    <w:rsid w:val="00F40B64"/>
    <w:rsid w:val="00FE243B"/>
    <w:rsid w:val="00FE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1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1"/>
      <w:sz w:val="38"/>
      <w:szCs w:val="38"/>
      <w:u w:val="none"/>
      <w:lang w:val="en-US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singl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25pt">
    <w:name w:val="Основной текст + 12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a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character" w:customStyle="1" w:styleId="135pt">
    <w:name w:val="Основной текст + 13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character" w:customStyle="1" w:styleId="135pt0">
    <w:name w:val="Основной текст + 13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singl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-10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1"/>
      <w:sz w:val="38"/>
      <w:szCs w:val="38"/>
      <w:lang w:val="en-US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b/>
      <w:bCs/>
    </w:rPr>
  </w:style>
  <w:style w:type="paragraph" w:styleId="ab">
    <w:name w:val="No Spacing"/>
    <w:uiPriority w:val="1"/>
    <w:qFormat/>
    <w:rsid w:val="00B52B24"/>
    <w:rPr>
      <w:color w:val="000000"/>
    </w:rPr>
  </w:style>
  <w:style w:type="paragraph" w:styleId="ac">
    <w:name w:val="header"/>
    <w:basedOn w:val="a"/>
    <w:link w:val="ad"/>
    <w:uiPriority w:val="99"/>
    <w:unhideWhenUsed/>
    <w:rsid w:val="00FE24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243B"/>
    <w:rPr>
      <w:color w:val="000000"/>
    </w:rPr>
  </w:style>
  <w:style w:type="paragraph" w:styleId="ae">
    <w:name w:val="footer"/>
    <w:basedOn w:val="a"/>
    <w:link w:val="af"/>
    <w:uiPriority w:val="99"/>
    <w:unhideWhenUsed/>
    <w:rsid w:val="00FE24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243B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1534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34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1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1"/>
      <w:sz w:val="38"/>
      <w:szCs w:val="38"/>
      <w:u w:val="none"/>
      <w:lang w:val="en-US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singl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25pt">
    <w:name w:val="Основной текст + 12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a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character" w:customStyle="1" w:styleId="135pt">
    <w:name w:val="Основной текст + 13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character" w:customStyle="1" w:styleId="135pt0">
    <w:name w:val="Основной текст + 13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singl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-10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1"/>
      <w:sz w:val="38"/>
      <w:szCs w:val="38"/>
      <w:lang w:val="en-US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b/>
      <w:bCs/>
    </w:rPr>
  </w:style>
  <w:style w:type="paragraph" w:styleId="ab">
    <w:name w:val="No Spacing"/>
    <w:uiPriority w:val="1"/>
    <w:qFormat/>
    <w:rsid w:val="00B52B24"/>
    <w:rPr>
      <w:color w:val="000000"/>
    </w:rPr>
  </w:style>
  <w:style w:type="paragraph" w:styleId="ac">
    <w:name w:val="header"/>
    <w:basedOn w:val="a"/>
    <w:link w:val="ad"/>
    <w:uiPriority w:val="99"/>
    <w:unhideWhenUsed/>
    <w:rsid w:val="00FE24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243B"/>
    <w:rPr>
      <w:color w:val="000000"/>
    </w:rPr>
  </w:style>
  <w:style w:type="paragraph" w:styleId="ae">
    <w:name w:val="footer"/>
    <w:basedOn w:val="a"/>
    <w:link w:val="af"/>
    <w:uiPriority w:val="99"/>
    <w:unhideWhenUsed/>
    <w:rsid w:val="00FE24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243B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1534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34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ovopershino-r38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C7046-1B8A-49C6-99C3-F392EE0A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Сельсовет</cp:lastModifiedBy>
  <cp:revision>23</cp:revision>
  <cp:lastPrinted>2024-09-17T13:24:00Z</cp:lastPrinted>
  <dcterms:created xsi:type="dcterms:W3CDTF">2024-08-05T08:06:00Z</dcterms:created>
  <dcterms:modified xsi:type="dcterms:W3CDTF">2024-09-25T08:58:00Z</dcterms:modified>
</cp:coreProperties>
</file>