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B1" w:rsidRPr="00972BB1" w:rsidRDefault="00972BB1" w:rsidP="00972BB1">
      <w:pPr>
        <w:shd w:val="clear" w:color="auto" w:fill="EEEEEE"/>
        <w:spacing w:line="240" w:lineRule="auto"/>
        <w:jc w:val="center"/>
        <w:rPr>
          <w:rFonts w:ascii="Tahoma" w:eastAsia="Times New Roman" w:hAnsi="Tahoma" w:cs="Tahoma"/>
          <w:b/>
          <w:bCs/>
          <w:color w:val="000000"/>
          <w:sz w:val="18"/>
          <w:szCs w:val="18"/>
          <w:lang w:eastAsia="ru-RU"/>
        </w:rPr>
      </w:pPr>
      <w:r w:rsidRPr="00972BB1">
        <w:rPr>
          <w:rFonts w:ascii="Tahoma" w:eastAsia="Times New Roman" w:hAnsi="Tahoma" w:cs="Tahoma"/>
          <w:b/>
          <w:bCs/>
          <w:color w:val="000000"/>
          <w:sz w:val="18"/>
          <w:szCs w:val="18"/>
          <w:lang w:eastAsia="ru-RU"/>
        </w:rPr>
        <w:t>ПОСТАНОВЛЕНИЕ от 10.07. 2019 № 77 д. Новая Першина О создании Общественного совета при главе Новоппершинского сельсовета Дмитриевского района Курской области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b/>
          <w:bCs/>
          <w:color w:val="000000"/>
          <w:sz w:val="15"/>
          <w:lang w:eastAsia="ru-RU"/>
        </w:rPr>
        <w:t>    РОССИЙСКАЯ ФЕДЕРАЦИЯ</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b/>
          <w:bCs/>
          <w:color w:val="000000"/>
          <w:sz w:val="15"/>
          <w:lang w:eastAsia="ru-RU"/>
        </w:rPr>
        <w:t>АДМИНИСТРАЦИЯ НОВОПЕРШИНСКОГО СЕЛЬСОВЕТА ДМИТРИЕВСКОГО РАЙОНА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ПОСТАНОВЛЕНИЕ</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от 10.07. 2019  № 77</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д. Новая Першина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b/>
          <w:bCs/>
          <w:color w:val="000000"/>
          <w:sz w:val="15"/>
          <w:lang w:eastAsia="ru-RU"/>
        </w:rPr>
        <w:t>О создании Общественного совета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b/>
          <w:bCs/>
          <w:color w:val="000000"/>
          <w:sz w:val="15"/>
          <w:lang w:eastAsia="ru-RU"/>
        </w:rPr>
        <w:t>при главе Новоппершинского сельсовета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b/>
          <w:bCs/>
          <w:color w:val="000000"/>
          <w:sz w:val="15"/>
          <w:lang w:eastAsia="ru-RU"/>
        </w:rPr>
        <w:t>Дмитриевского района Курской области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«Новопершинский сельсовет» Дмитриевского района Курской области, и в целях обеспечения взаимодействия органов местного самоуправления Новопершинского сельсовета Дмитриевского района с гражданами Новопершинского сельсовета Дмитриевского района, учета потребностей и интересов граждан при реализации полномочий органов местного самоуправления Новопершинского сельсовета Дмитриевского района Курской области, а также учета мнения общественности при подготовке решений по наиболее актуальным вопросам социально-экономического развития Новопершинского сельсовета Дмитриевского района  Курской области Администрация Новопершинского сельсовета Дмитриевского района Курской области ПОСТАНОВЛЯЕТ: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1. Образовать Общественный совет при Главе Новопершинского сельсовета Дмитриевского района Курской области и утвердить его прилагаемый состав.</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2.  Утвердить прилагаемое Положение об Общественном совете при Главе Новопершинского сельсовета Дмитриевского района Курской области.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3.  Постановление вступает в силу со дня его подписания.</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Глава Новопершинского сельсовета                                       А.Н.Дорожкин</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Исполнитель:</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Г.А.Азарова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УТВЕРЖДЕНО</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постановлением  Администрации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Новопершинского сельсовета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Дмитриевского района Курской области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от  «10» июля 2019 г.  № 77</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Положение</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об Общественном совете при Главе Новопершинского сельсовета Дмитриевского района Курской области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1. Общие положения</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1.1. Общественный совет при Главе Новопершинского сельсовета Дмитриевского района Курской области (далее - Совет) - консультативный орган, обеспечивающий взаимодействие органов местного самоуправления Новопершинского сельсовета Дмитриевского района Курской области с общественными объединениями, гражданами Новопершинского сельсовета  Дмитриевского района в целях учета потребностей и интересов жителей Новопершинского сельсовета Дмитриевского района, привлечения граждан и общественных объединений к вопросам управления поселения,  к выработке рекомендаций по наиболее актуальным проблемам социально-экономического развития Новопершинского сельсовета Дмитриевского района, к содействию в решении местных проблем. Совет является постоянно действующим коллегиальным общественным органом при Главе Новопершинского сельсовета Дмитриевского района Курской области.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1.2. В своей деятельности Общественный совет руководствуется Конституцией Российской Федерации, федеральными законами, законами и нормативными правовыми актами Курской области, Дмитриевского района и Новопершинского сельсовета Дмитриевского района, Уставом  муниципального образования «Новопершинский сельсовет» Дмитриевского района Курской области, настоящим Положением.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1.3. Совет осуществляет свою деятельность на общественных началах  в соответствии с настоящим Положением и формируется на основе добровольного участия в его деятельности граждан, общественных  объединений и объединений некоммерческих организаций.</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1.4. Положение о Совете утверждается постановлением Администрации Новопершинского сельсовета Дмитриевского района Курской области.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1.5. Местонахождение Общественного совета: Курская область, Дмитриевский район, д. Новая Першина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2. Цели и задачи деятельности Совета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2.1. Общественный совет призван обеспечить согласование интересов жителей Новопершинского сельсовета Дмитриевского района, общественных объединений,  и органов местного самоуправления Новопершинского сельсовета Дмитриевского района Курской области для решения наиболее важных для населения вопросов экономического и социального развития, выработки рекомендаций для подготовки решений органов местного самоуправления Новопершинского сельсовета Дмитриевского района, привлечения населения, общественных объединений к управлению Первоавгустовским сельсоветом Дмитриевского района.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2.2. Проведение комплексного анализа и общественной экспертизы наиболее значимых для Новопершинского сельсовета Дмитриевского района проектов правовых актов, планов и программ Администрации Новопершинского сельсовета Дмитриевского района Курской области.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lastRenderedPageBreak/>
        <w:t>2.3. Обсуждение и анализ проблем экономического и социального развития Новопершинского сельсовета Дмитриевского района учет многообразия мнений, интересов и позиций, существующих в обществе.</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2.4. Организация взаимодействия с общественными, религиозными организациями, политическими партиями и движениями, творческими, научными и спортивными союзами с целью поддержания в обществе общественного согласия и гражданского мира.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2.5 Подготовка предложений по разработке и реализации перспективных комплексных планов и программ социально-экономического развития Новопершинского сельсовета Дмитриевского района.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2.6. Сбор, обработка и анализ информации об инициативах граждан Российской Федерации и общественных объединений, имеющих значение для поселения и направленных на реализацию конституционных прав, свобод и законных интересов граждан и общественных объединений.</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2.7. Организация и проведение мероприятий по обсуждению актуальных вопросов общественной жизни.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2.8. Подготовка предложений и рекомендаций для органов местного самоуправления Новопершинского сельсовета Дмитриевского района по основным направлениям их деятельности.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2.9. Рассмотрение вопросов по совершенствованию организации местного самоуправления в Новопершинском сельсовете Дмитриевского района.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2.10. Взаимодействие со средствами массовой информации с целью всестороннего информирования населения о совместном с органами местного самоуправления решении проблем социально-экономического развития общества.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2.11. Решение других вопросов в пределах полномочий органов местного самоуправления  Новопершинского сельсовета Дмитриевского района и действующего законодательства.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3. Порядок работы Общественного совета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3.1. Общественный совет формируется из представителей предприятий, учреждений и организаций различных форм собственности, учебных заведений, общественных объединений, религиозных организаций на принципах добровольности, гласности, законности.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3.2. Состав Общественного совета утверждается постановлением Администрации Новопершинского сельсовета Дмитриевского района Курской области.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3.3. Деятельностью Общественного совета при Главе  Новопершинского сельсовета Дмитриевского района Курской области руководит председатель Общественного совета при Главе Новопершинского сельсовета Дмитриевского района Курской области, который избирается на первом заседании путем открытого голосования. Заместитель председателя Общественного совета и секретарь Общественного совета также избираются на первом заседании путем открытого голосования.</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3.4</w:t>
      </w:r>
      <w:r w:rsidRPr="00972BB1">
        <w:rPr>
          <w:rFonts w:ascii="Tahoma" w:eastAsia="Times New Roman" w:hAnsi="Tahoma" w:cs="Tahoma"/>
          <w:b/>
          <w:bCs/>
          <w:color w:val="000000"/>
          <w:sz w:val="15"/>
          <w:lang w:eastAsia="ru-RU"/>
        </w:rPr>
        <w:t>. </w:t>
      </w:r>
      <w:r w:rsidRPr="00972BB1">
        <w:rPr>
          <w:rFonts w:ascii="Tahoma" w:eastAsia="Times New Roman" w:hAnsi="Tahoma" w:cs="Tahoma"/>
          <w:color w:val="000000"/>
          <w:sz w:val="15"/>
          <w:szCs w:val="15"/>
          <w:lang w:eastAsia="ru-RU"/>
        </w:rPr>
        <w:t>Заседания</w:t>
      </w:r>
      <w:r w:rsidRPr="00972BB1">
        <w:rPr>
          <w:rFonts w:ascii="Tahoma" w:eastAsia="Times New Roman" w:hAnsi="Tahoma" w:cs="Tahoma"/>
          <w:b/>
          <w:bCs/>
          <w:color w:val="000000"/>
          <w:sz w:val="15"/>
          <w:lang w:eastAsia="ru-RU"/>
        </w:rPr>
        <w:t> </w:t>
      </w:r>
      <w:r w:rsidRPr="00972BB1">
        <w:rPr>
          <w:rFonts w:ascii="Tahoma" w:eastAsia="Times New Roman" w:hAnsi="Tahoma" w:cs="Tahoma"/>
          <w:color w:val="000000"/>
          <w:sz w:val="15"/>
          <w:szCs w:val="15"/>
          <w:lang w:eastAsia="ru-RU"/>
        </w:rPr>
        <w:t>Общественного совета проводятся по мере необходимости, но не реже одного раза в три месяца. Заседания созываются председателем Общественного совета, а в его отсутствие - заместителем председателя Общественного совета.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3.5. Заседание Общественного совета считается правомочным, если в его работе приняли участие более половины от числа членов Общественного совета.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На его заседания могут приглашаться представители органов местного самоуправления Дмитриевского района Курской области и Новопершинского сельсовета Дмитриевского района, предприятий, организаций, учреждений всех форм собственности, средства массовой информации и жители Новопершинского сельсовета Дмитриевского района, заинтересованные в обсуждении рассматриваемых вопросов.</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Приглашенные на заседание лица могут принимать участие в обсуждении рассматриваемых вопросов и вносить предложения и замечания.</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3.6. По итогам заседания принимаются решения (рекомендации, предложения, обращения и др.), если решение имеет важное общественное и социальное значение, оно может направляться в средства массовой информации для обнародования.</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Решения принимаются простым большинством голосов присутствующих на заседании Общественного совета путем открытого голосования.</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Решения Общественного совета оформляются протоколом, который подписывается председателем и секретарем, и носят рекомендательный характер.</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3.7. Решения и обращения Общественного совета направляются по необходимости Главе Новопершинского сельсовета Дмитриевского района Курской области, в Собрание депутатов Новопершинского сельсовета Дмитриевского района.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4. Состав и структура Совета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4.1. Совет состоит из числа представителей предприятий, учреждений и организаций различных форм собственности, учебных заведений, общественных объединений, религиозных организаций на принципах добровольности, гласности, законности.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4.2. Количество членов Совета не должно превышать десяти человек.</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4.3. Членом Общественного совета может быть гражданин Российской Федерации, достигший возраста восемнадцати лет.</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4.4. Членами Общественного совета не могут быть:</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1) лица, замещающие муниципальные должности и должности муниципальной службы;</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2) лица, замещающие выборные должности в органах местного самоуправления;</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3) лица, признанные недееспособными на основании решения суда;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4) лица, имеющие непогашенную или неснятую судимость;</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5) лица, имеющие двойное гражданство.</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4.5. Состав Совета обновляется один раз в три года и не менее чем на одну десятую.</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5. Прекращение деятельности Совета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5.1. Деятельность Совета прекращается постановлением Администрации Новопершинского сельсовета Дмитриевского района Курской области.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lastRenderedPageBreak/>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УТВЕРЖДЕН</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постановлением Администрации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Новопершинского сельсовета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Дмитриевского района</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от «10» июля 2019 г. № 77</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Состав</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Общественного совета при Главе Новопершинского сельсовета Дмитриевского района Курской области</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tbl>
      <w:tblPr>
        <w:tblW w:w="7751" w:type="dxa"/>
        <w:tblCellSpacing w:w="0" w:type="dxa"/>
        <w:tblCellMar>
          <w:left w:w="0" w:type="dxa"/>
          <w:right w:w="0" w:type="dxa"/>
        </w:tblCellMar>
        <w:tblLook w:val="04A0"/>
      </w:tblPr>
      <w:tblGrid>
        <w:gridCol w:w="759"/>
        <w:gridCol w:w="2622"/>
        <w:gridCol w:w="4370"/>
      </w:tblGrid>
      <w:tr w:rsidR="00972BB1" w:rsidRPr="00972BB1" w:rsidTr="00972BB1">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п/п</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Ф. И. О.</w:t>
            </w:r>
          </w:p>
        </w:tc>
        <w:tc>
          <w:tcPr>
            <w:tcW w:w="53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Занимаемая должность</w:t>
            </w:r>
          </w:p>
        </w:tc>
      </w:tr>
      <w:tr w:rsidR="00972BB1" w:rsidRPr="00972BB1" w:rsidTr="00972BB1">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1             </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Шавырина</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Марина Петровна</w:t>
            </w:r>
          </w:p>
        </w:tc>
        <w:tc>
          <w:tcPr>
            <w:tcW w:w="53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учитель МКОУ «Генеральшинская  средняя общеобразовательная школа»</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(по согласованию)</w:t>
            </w:r>
          </w:p>
        </w:tc>
      </w:tr>
      <w:tr w:rsidR="00972BB1" w:rsidRPr="00972BB1" w:rsidTr="00972BB1">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2             </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Селина</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Галина Афонасьевна</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tc>
        <w:tc>
          <w:tcPr>
            <w:tcW w:w="53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учитель МКОУ «Снижанская</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средняя общеобразовательная школа»</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(по согласованию)</w:t>
            </w:r>
          </w:p>
        </w:tc>
      </w:tr>
      <w:tr w:rsidR="00972BB1" w:rsidRPr="00972BB1" w:rsidTr="00972BB1">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3</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Киреева Татьяна</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Николаевна                   </w:t>
            </w:r>
          </w:p>
        </w:tc>
        <w:tc>
          <w:tcPr>
            <w:tcW w:w="53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директор МКУК «Новопершинский</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центральный сельский Дом культуры»</w:t>
            </w:r>
          </w:p>
        </w:tc>
      </w:tr>
      <w:tr w:rsidR="00972BB1" w:rsidRPr="00972BB1" w:rsidTr="00972BB1">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Горбачева Наталья</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Александровна  </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Корнюшкина Галина</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Николаевна     </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tc>
        <w:tc>
          <w:tcPr>
            <w:tcW w:w="53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(по согласованию)</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-художественный руководитель МКУК «Новопершинский центральный сельский Дом культуры»</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по согласованию)</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ведущий эксперт Администрации Новопершинского сельсовета</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(по согласованию)</w:t>
            </w:r>
          </w:p>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tc>
      </w:tr>
      <w:tr w:rsidR="00972BB1" w:rsidRPr="00972BB1" w:rsidTr="00972BB1">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tc>
        <w:tc>
          <w:tcPr>
            <w:tcW w:w="53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tc>
      </w:tr>
      <w:tr w:rsidR="00972BB1" w:rsidRPr="00972BB1" w:rsidTr="00972BB1">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rPr>
                <w:rFonts w:ascii="Times New Roman" w:eastAsia="Times New Roman" w:hAnsi="Times New Roman"/>
                <w:sz w:val="24"/>
                <w:szCs w:val="24"/>
                <w:lang w:eastAsia="ru-RU"/>
              </w:rPr>
            </w:pPr>
            <w:r w:rsidRPr="00972BB1">
              <w:rPr>
                <w:rFonts w:ascii="Times New Roman" w:eastAsia="Times New Roman" w:hAnsi="Times New Roman"/>
                <w:sz w:val="24"/>
                <w:szCs w:val="24"/>
                <w:lang w:eastAsia="ru-RU"/>
              </w:rPr>
              <w:t> </w:t>
            </w:r>
          </w:p>
        </w:tc>
        <w:tc>
          <w:tcPr>
            <w:tcW w:w="53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tc>
      </w:tr>
      <w:tr w:rsidR="00972BB1" w:rsidRPr="00972BB1" w:rsidTr="00972BB1">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rPr>
                <w:rFonts w:ascii="Times New Roman" w:eastAsia="Times New Roman" w:hAnsi="Times New Roman"/>
                <w:sz w:val="24"/>
                <w:szCs w:val="24"/>
                <w:lang w:eastAsia="ru-RU"/>
              </w:rPr>
            </w:pPr>
            <w:r w:rsidRPr="00972BB1">
              <w:rPr>
                <w:rFonts w:ascii="Times New Roman" w:eastAsia="Times New Roman" w:hAnsi="Times New Roman"/>
                <w:sz w:val="24"/>
                <w:szCs w:val="24"/>
                <w:lang w:eastAsia="ru-RU"/>
              </w:rPr>
              <w:t> </w:t>
            </w:r>
          </w:p>
        </w:tc>
        <w:tc>
          <w:tcPr>
            <w:tcW w:w="53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rPr>
                <w:rFonts w:ascii="Times New Roman" w:eastAsia="Times New Roman" w:hAnsi="Times New Roman"/>
                <w:sz w:val="24"/>
                <w:szCs w:val="24"/>
                <w:lang w:eastAsia="ru-RU"/>
              </w:rPr>
            </w:pPr>
            <w:r w:rsidRPr="00972BB1">
              <w:rPr>
                <w:rFonts w:ascii="Times New Roman" w:eastAsia="Times New Roman" w:hAnsi="Times New Roman"/>
                <w:sz w:val="24"/>
                <w:szCs w:val="24"/>
                <w:lang w:eastAsia="ru-RU"/>
              </w:rPr>
              <w:t> </w:t>
            </w:r>
          </w:p>
        </w:tc>
      </w:tr>
      <w:tr w:rsidR="00972BB1" w:rsidRPr="00972BB1" w:rsidTr="00972BB1">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3             </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tc>
        <w:tc>
          <w:tcPr>
            <w:tcW w:w="53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tc>
      </w:tr>
      <w:tr w:rsidR="00972BB1" w:rsidRPr="00972BB1" w:rsidTr="00972BB1">
        <w:trPr>
          <w:tblCellSpacing w:w="0" w:type="dxa"/>
        </w:trPr>
        <w:tc>
          <w:tcPr>
            <w:tcW w:w="8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4             </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jc w:val="both"/>
              <w:rPr>
                <w:rFonts w:ascii="Times New Roman" w:eastAsia="Times New Roman" w:hAnsi="Times New Roman"/>
                <w:sz w:val="15"/>
                <w:szCs w:val="15"/>
                <w:lang w:eastAsia="ru-RU"/>
              </w:rPr>
            </w:pPr>
            <w:r w:rsidRPr="00972BB1">
              <w:rPr>
                <w:rFonts w:ascii="Times New Roman" w:eastAsia="Times New Roman" w:hAnsi="Times New Roman"/>
                <w:sz w:val="15"/>
                <w:szCs w:val="15"/>
                <w:lang w:eastAsia="ru-RU"/>
              </w:rPr>
              <w:t> </w:t>
            </w:r>
          </w:p>
        </w:tc>
        <w:tc>
          <w:tcPr>
            <w:tcW w:w="53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972BB1" w:rsidRPr="00972BB1" w:rsidRDefault="00972BB1" w:rsidP="00972BB1">
            <w:pPr>
              <w:spacing w:after="0" w:line="240" w:lineRule="auto"/>
              <w:rPr>
                <w:rFonts w:ascii="Times New Roman" w:eastAsia="Times New Roman" w:hAnsi="Times New Roman"/>
                <w:sz w:val="24"/>
                <w:szCs w:val="24"/>
                <w:lang w:eastAsia="ru-RU"/>
              </w:rPr>
            </w:pPr>
            <w:r w:rsidRPr="00972BB1">
              <w:rPr>
                <w:rFonts w:ascii="Times New Roman" w:eastAsia="Times New Roman" w:hAnsi="Times New Roman"/>
                <w:sz w:val="24"/>
                <w:szCs w:val="24"/>
                <w:lang w:eastAsia="ru-RU"/>
              </w:rPr>
              <w:t> </w:t>
            </w:r>
          </w:p>
        </w:tc>
      </w:tr>
    </w:tbl>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72BB1" w:rsidRPr="00972BB1" w:rsidRDefault="00972BB1" w:rsidP="00972BB1">
      <w:pPr>
        <w:shd w:val="clear" w:color="auto" w:fill="EEEEEE"/>
        <w:spacing w:after="0" w:line="240" w:lineRule="auto"/>
        <w:jc w:val="both"/>
        <w:rPr>
          <w:rFonts w:ascii="Tahoma" w:eastAsia="Times New Roman" w:hAnsi="Tahoma" w:cs="Tahoma"/>
          <w:color w:val="000000"/>
          <w:sz w:val="15"/>
          <w:szCs w:val="15"/>
          <w:lang w:eastAsia="ru-RU"/>
        </w:rPr>
      </w:pPr>
      <w:r w:rsidRPr="00972BB1">
        <w:rPr>
          <w:rFonts w:ascii="Tahoma" w:eastAsia="Times New Roman" w:hAnsi="Tahoma" w:cs="Tahoma"/>
          <w:color w:val="000000"/>
          <w:sz w:val="15"/>
          <w:szCs w:val="15"/>
          <w:lang w:eastAsia="ru-RU"/>
        </w:rPr>
        <w:t> </w:t>
      </w:r>
    </w:p>
    <w:p w:rsidR="00951BED" w:rsidRPr="00972BB1" w:rsidRDefault="00951BED" w:rsidP="00972BB1"/>
    <w:sectPr w:rsidR="00951BED" w:rsidRPr="00972BB1" w:rsidSect="00951B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050EE"/>
    <w:rsid w:val="001C7FFD"/>
    <w:rsid w:val="00337622"/>
    <w:rsid w:val="00341F2D"/>
    <w:rsid w:val="005D2409"/>
    <w:rsid w:val="008A767A"/>
    <w:rsid w:val="00951BED"/>
    <w:rsid w:val="00972BB1"/>
    <w:rsid w:val="00C05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F2D"/>
    <w:pPr>
      <w:spacing w:after="160" w:line="259" w:lineRule="auto"/>
    </w:pPr>
    <w:rPr>
      <w:sz w:val="22"/>
      <w:szCs w:val="22"/>
      <w:lang w:eastAsia="en-US"/>
    </w:rPr>
  </w:style>
  <w:style w:type="paragraph" w:styleId="1">
    <w:name w:val="heading 1"/>
    <w:basedOn w:val="a"/>
    <w:link w:val="10"/>
    <w:uiPriority w:val="9"/>
    <w:qFormat/>
    <w:rsid w:val="005D24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50E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050EE"/>
    <w:rPr>
      <w:b/>
      <w:bCs/>
    </w:rPr>
  </w:style>
  <w:style w:type="character" w:styleId="a5">
    <w:name w:val="Hyperlink"/>
    <w:basedOn w:val="a0"/>
    <w:uiPriority w:val="99"/>
    <w:semiHidden/>
    <w:unhideWhenUsed/>
    <w:rsid w:val="001C7FFD"/>
    <w:rPr>
      <w:color w:val="0000FF"/>
      <w:u w:val="single"/>
    </w:rPr>
  </w:style>
  <w:style w:type="character" w:customStyle="1" w:styleId="10">
    <w:name w:val="Заголовок 1 Знак"/>
    <w:basedOn w:val="a0"/>
    <w:link w:val="1"/>
    <w:uiPriority w:val="9"/>
    <w:rsid w:val="005D2409"/>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5669794">
      <w:bodyDiv w:val="1"/>
      <w:marLeft w:val="0"/>
      <w:marRight w:val="0"/>
      <w:marTop w:val="0"/>
      <w:marBottom w:val="0"/>
      <w:divBdr>
        <w:top w:val="none" w:sz="0" w:space="0" w:color="auto"/>
        <w:left w:val="none" w:sz="0" w:space="0" w:color="auto"/>
        <w:bottom w:val="none" w:sz="0" w:space="0" w:color="auto"/>
        <w:right w:val="none" w:sz="0" w:space="0" w:color="auto"/>
      </w:divBdr>
      <w:divsChild>
        <w:div w:id="342248190">
          <w:marLeft w:val="0"/>
          <w:marRight w:val="0"/>
          <w:marTop w:val="0"/>
          <w:marBottom w:val="188"/>
          <w:divBdr>
            <w:top w:val="none" w:sz="0" w:space="0" w:color="auto"/>
            <w:left w:val="none" w:sz="0" w:space="0" w:color="auto"/>
            <w:bottom w:val="none" w:sz="0" w:space="0" w:color="auto"/>
            <w:right w:val="none" w:sz="0" w:space="0" w:color="auto"/>
          </w:divBdr>
        </w:div>
      </w:divsChild>
    </w:div>
    <w:div w:id="329144648">
      <w:bodyDiv w:val="1"/>
      <w:marLeft w:val="0"/>
      <w:marRight w:val="0"/>
      <w:marTop w:val="0"/>
      <w:marBottom w:val="0"/>
      <w:divBdr>
        <w:top w:val="none" w:sz="0" w:space="0" w:color="auto"/>
        <w:left w:val="none" w:sz="0" w:space="0" w:color="auto"/>
        <w:bottom w:val="none" w:sz="0" w:space="0" w:color="auto"/>
        <w:right w:val="none" w:sz="0" w:space="0" w:color="auto"/>
      </w:divBdr>
      <w:divsChild>
        <w:div w:id="1801801043">
          <w:marLeft w:val="0"/>
          <w:marRight w:val="0"/>
          <w:marTop w:val="0"/>
          <w:marBottom w:val="188"/>
          <w:divBdr>
            <w:top w:val="none" w:sz="0" w:space="0" w:color="auto"/>
            <w:left w:val="none" w:sz="0" w:space="0" w:color="auto"/>
            <w:bottom w:val="none" w:sz="0" w:space="0" w:color="auto"/>
            <w:right w:val="none" w:sz="0" w:space="0" w:color="auto"/>
          </w:divBdr>
        </w:div>
      </w:divsChild>
    </w:div>
    <w:div w:id="547766405">
      <w:bodyDiv w:val="1"/>
      <w:marLeft w:val="0"/>
      <w:marRight w:val="0"/>
      <w:marTop w:val="0"/>
      <w:marBottom w:val="0"/>
      <w:divBdr>
        <w:top w:val="none" w:sz="0" w:space="0" w:color="auto"/>
        <w:left w:val="none" w:sz="0" w:space="0" w:color="auto"/>
        <w:bottom w:val="none" w:sz="0" w:space="0" w:color="auto"/>
        <w:right w:val="none" w:sz="0" w:space="0" w:color="auto"/>
      </w:divBdr>
      <w:divsChild>
        <w:div w:id="131337371">
          <w:marLeft w:val="0"/>
          <w:marRight w:val="0"/>
          <w:marTop w:val="0"/>
          <w:marBottom w:val="188"/>
          <w:divBdr>
            <w:top w:val="none" w:sz="0" w:space="0" w:color="auto"/>
            <w:left w:val="none" w:sz="0" w:space="0" w:color="auto"/>
            <w:bottom w:val="none" w:sz="0" w:space="0" w:color="auto"/>
            <w:right w:val="none" w:sz="0" w:space="0" w:color="auto"/>
          </w:divBdr>
        </w:div>
      </w:divsChild>
    </w:div>
    <w:div w:id="1695575107">
      <w:bodyDiv w:val="1"/>
      <w:marLeft w:val="0"/>
      <w:marRight w:val="0"/>
      <w:marTop w:val="0"/>
      <w:marBottom w:val="0"/>
      <w:divBdr>
        <w:top w:val="none" w:sz="0" w:space="0" w:color="auto"/>
        <w:left w:val="none" w:sz="0" w:space="0" w:color="auto"/>
        <w:bottom w:val="none" w:sz="0" w:space="0" w:color="auto"/>
        <w:right w:val="none" w:sz="0" w:space="0" w:color="auto"/>
      </w:divBdr>
      <w:divsChild>
        <w:div w:id="624581868">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1750</Words>
  <Characters>9975</Characters>
  <Application>Microsoft Office Word</Application>
  <DocSecurity>0</DocSecurity>
  <Lines>83</Lines>
  <Paragraphs>23</Paragraphs>
  <ScaleCrop>false</ScaleCrop>
  <Company>SPecialiST RePack</Company>
  <LinksUpToDate>false</LinksUpToDate>
  <CharactersWithSpaces>11702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2024-06-29T06:00:00Z</dcterms:created>
  <dcterms:modified xsi:type="dcterms:W3CDTF">2024-06-29T06:11:00Z</dcterms:modified>
</cp:coreProperties>
</file>